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EE0F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314173F1" w14:textId="77777777" w:rsidR="00686BBD" w:rsidRPr="00F106F6" w:rsidRDefault="00686BBD" w:rsidP="00686BBD">
      <w:pPr>
        <w:jc w:val="center"/>
        <w:rPr>
          <w:b/>
          <w:sz w:val="20"/>
          <w:szCs w:val="20"/>
        </w:rPr>
      </w:pPr>
      <w:r w:rsidRPr="00F106F6">
        <w:rPr>
          <w:b/>
          <w:sz w:val="20"/>
          <w:szCs w:val="20"/>
        </w:rPr>
        <w:t xml:space="preserve">Plan studenckich praktyk zawodowych dla kierunku </w:t>
      </w:r>
      <w:r w:rsidR="00351F0B" w:rsidRPr="00F106F6">
        <w:rPr>
          <w:b/>
          <w:sz w:val="20"/>
          <w:szCs w:val="20"/>
        </w:rPr>
        <w:t>Zarządzanie</w:t>
      </w:r>
    </w:p>
    <w:p w14:paraId="3709AAC2" w14:textId="77777777" w:rsidR="00B57F2E" w:rsidRDefault="00686BBD" w:rsidP="00B57F2E">
      <w:pPr>
        <w:rPr>
          <w:b/>
          <w:sz w:val="20"/>
          <w:szCs w:val="20"/>
        </w:rPr>
      </w:pPr>
      <w:r w:rsidRPr="00F106F6">
        <w:rPr>
          <w:b/>
          <w:sz w:val="20"/>
          <w:szCs w:val="20"/>
        </w:rPr>
        <w:t xml:space="preserve">Specjalności: </w:t>
      </w:r>
    </w:p>
    <w:p w14:paraId="08E8B5E3" w14:textId="48B86EBD" w:rsidR="00B57F2E" w:rsidRDefault="00351F0B" w:rsidP="00B57F2E">
      <w:pPr>
        <w:ind w:left="708"/>
        <w:rPr>
          <w:b/>
          <w:sz w:val="20"/>
          <w:szCs w:val="20"/>
        </w:rPr>
      </w:pPr>
      <w:r w:rsidRPr="00F106F6">
        <w:rPr>
          <w:b/>
          <w:sz w:val="20"/>
          <w:szCs w:val="20"/>
        </w:rPr>
        <w:t>Zarządzanie sprzedażą</w:t>
      </w:r>
    </w:p>
    <w:p w14:paraId="62967E09" w14:textId="40AC79FB" w:rsidR="00B57F2E" w:rsidRDefault="00633110" w:rsidP="00B57F2E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Zarządzanie zasobami ludzkimi</w:t>
      </w:r>
    </w:p>
    <w:p w14:paraId="10C68FAA" w14:textId="77777777" w:rsidR="00686BBD" w:rsidRPr="00F106F6" w:rsidRDefault="00686BBD" w:rsidP="00686BBD">
      <w:pPr>
        <w:jc w:val="center"/>
        <w:rPr>
          <w:b/>
          <w:sz w:val="20"/>
          <w:szCs w:val="20"/>
        </w:rPr>
      </w:pPr>
      <w:r w:rsidRPr="00F106F6">
        <w:rPr>
          <w:b/>
          <w:sz w:val="20"/>
          <w:szCs w:val="20"/>
        </w:rPr>
        <w:t xml:space="preserve">Studia stacjonarne </w:t>
      </w:r>
    </w:p>
    <w:p w14:paraId="2C822E19" w14:textId="335D8F5B" w:rsidR="00686BBD" w:rsidRPr="00F106F6" w:rsidRDefault="005C4ED4" w:rsidP="00686BBD">
      <w:pPr>
        <w:jc w:val="center"/>
        <w:rPr>
          <w:sz w:val="20"/>
          <w:szCs w:val="20"/>
        </w:rPr>
      </w:pPr>
      <w:r w:rsidRPr="00F106F6">
        <w:rPr>
          <w:b/>
          <w:sz w:val="20"/>
          <w:szCs w:val="20"/>
        </w:rPr>
        <w:t xml:space="preserve">Nabór </w:t>
      </w:r>
      <w:r w:rsidR="00633110">
        <w:rPr>
          <w:b/>
          <w:sz w:val="20"/>
          <w:szCs w:val="20"/>
        </w:rPr>
        <w:t>2021/2022</w:t>
      </w:r>
    </w:p>
    <w:p w14:paraId="192F378C" w14:textId="77777777" w:rsidR="00686BBD" w:rsidRPr="00F106F6" w:rsidRDefault="00686BBD" w:rsidP="00686BBD">
      <w:pPr>
        <w:jc w:val="center"/>
        <w:rPr>
          <w:b/>
          <w:sz w:val="20"/>
          <w:szCs w:val="20"/>
        </w:rPr>
      </w:pPr>
    </w:p>
    <w:p w14:paraId="4372ADC2" w14:textId="77777777" w:rsidR="00686BBD" w:rsidRPr="00F106F6" w:rsidRDefault="00686BBD" w:rsidP="00686BBD">
      <w:pPr>
        <w:rPr>
          <w:sz w:val="20"/>
          <w:szCs w:val="20"/>
        </w:rPr>
      </w:pPr>
    </w:p>
    <w:tbl>
      <w:tblPr>
        <w:tblW w:w="13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88"/>
        <w:gridCol w:w="1508"/>
        <w:gridCol w:w="1348"/>
        <w:gridCol w:w="1506"/>
        <w:gridCol w:w="1506"/>
        <w:gridCol w:w="1506"/>
        <w:gridCol w:w="3208"/>
      </w:tblGrid>
      <w:tr w:rsidR="00B57F2E" w:rsidRPr="00F106F6" w14:paraId="4B11BAC2" w14:textId="77777777" w:rsidTr="00B57F2E">
        <w:trPr>
          <w:trHeight w:val="26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249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6F2" w14:textId="4E80781B" w:rsidR="00F22F96" w:rsidRPr="001A1572" w:rsidRDefault="00F22F96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572">
              <w:rPr>
                <w:b/>
                <w:color w:val="000000" w:themeColor="text1"/>
                <w:sz w:val="20"/>
                <w:szCs w:val="20"/>
              </w:rPr>
              <w:t>I rok</w:t>
            </w:r>
            <w:r w:rsidR="00B57F2E" w:rsidRPr="001A1572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0422CC" w:rsidRPr="001A1572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57F2E" w:rsidRPr="001A1572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0422CC" w:rsidRPr="001A1572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63F" w14:textId="1ACBBB5E" w:rsidR="00F22F96" w:rsidRPr="001A1572" w:rsidRDefault="00F22F96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572">
              <w:rPr>
                <w:b/>
                <w:color w:val="000000" w:themeColor="text1"/>
                <w:sz w:val="20"/>
                <w:szCs w:val="20"/>
              </w:rPr>
              <w:t>II rok</w:t>
            </w:r>
            <w:r w:rsidR="00B57F2E" w:rsidRPr="001A1572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0422CC" w:rsidRPr="001A1572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57F2E" w:rsidRPr="001A1572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0422CC" w:rsidRPr="001A1572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AAE" w14:textId="1459CCFF" w:rsidR="00F22F96" w:rsidRPr="001A1572" w:rsidRDefault="00F22F96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572">
              <w:rPr>
                <w:b/>
                <w:color w:val="000000" w:themeColor="text1"/>
                <w:sz w:val="20"/>
                <w:szCs w:val="20"/>
              </w:rPr>
              <w:t>III rok</w:t>
            </w:r>
            <w:r w:rsidR="00B57F2E" w:rsidRPr="001A1572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0422CC" w:rsidRPr="001A1572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B57F2E" w:rsidRPr="001A1572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0422CC" w:rsidRPr="001A1572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D1B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Uwagi</w:t>
            </w:r>
          </w:p>
        </w:tc>
      </w:tr>
      <w:tr w:rsidR="00B57F2E" w:rsidRPr="00F106F6" w14:paraId="36A9A082" w14:textId="77777777" w:rsidTr="00B57F2E">
        <w:trPr>
          <w:trHeight w:val="13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75ED" w14:textId="77777777" w:rsidR="00F22F96" w:rsidRPr="00F106F6" w:rsidRDefault="00F22F96" w:rsidP="00D82649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C994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I semestr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3B8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II semestr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B79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III semestr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4CD" w14:textId="77777777" w:rsidR="00F22F96" w:rsidRPr="00F106F6" w:rsidRDefault="00F22F96" w:rsidP="00D82649">
            <w:pPr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IV semestr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90D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V semestr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AD8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VI semestr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6FBDF" w14:textId="77777777" w:rsidR="00F22F96" w:rsidRPr="00F106F6" w:rsidRDefault="00F22F96" w:rsidP="00D82649">
            <w:pPr>
              <w:jc w:val="both"/>
              <w:rPr>
                <w:sz w:val="20"/>
                <w:szCs w:val="20"/>
              </w:rPr>
            </w:pPr>
          </w:p>
        </w:tc>
      </w:tr>
      <w:tr w:rsidR="00B57F2E" w:rsidRPr="00F106F6" w14:paraId="2137120D" w14:textId="77777777" w:rsidTr="00B57F2E">
        <w:trPr>
          <w:trHeight w:val="218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6DE" w14:textId="77777777" w:rsidR="00F22F96" w:rsidRPr="00F106F6" w:rsidRDefault="00B57F2E" w:rsidP="00D8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stacjonarne</w:t>
            </w:r>
          </w:p>
          <w:p w14:paraId="48FFDBBE" w14:textId="77777777" w:rsidR="00F22F96" w:rsidRPr="00F106F6" w:rsidRDefault="00F22F96" w:rsidP="00D8264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19A" w14:textId="77777777" w:rsidR="00F22F96" w:rsidRPr="00F106F6" w:rsidRDefault="00F22F96" w:rsidP="00D82649">
            <w:pPr>
              <w:jc w:val="center"/>
              <w:rPr>
                <w:b/>
                <w:sz w:val="20"/>
                <w:szCs w:val="20"/>
              </w:rPr>
            </w:pPr>
            <w:r w:rsidRPr="00F106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1CD" w14:textId="7F96DE42" w:rsidR="00F22F96" w:rsidRPr="009D3AC2" w:rsidRDefault="00633110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22F96" w:rsidRPr="009D3AC2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5C4ED4" w:rsidRPr="009D3AC2">
              <w:rPr>
                <w:b/>
                <w:color w:val="000000" w:themeColor="text1"/>
                <w:sz w:val="20"/>
                <w:szCs w:val="20"/>
              </w:rPr>
              <w:t xml:space="preserve"> godzin</w:t>
            </w:r>
            <w:r w:rsidR="00B57F2E" w:rsidRPr="009D3A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80CE1" w:rsidRPr="009D3AC2">
              <w:rPr>
                <w:b/>
                <w:color w:val="000000" w:themeColor="text1"/>
                <w:sz w:val="20"/>
                <w:szCs w:val="20"/>
              </w:rPr>
              <w:t>dydaktycznych</w:t>
            </w:r>
          </w:p>
          <w:p w14:paraId="1630E96F" w14:textId="77777777" w:rsidR="005C4ED4" w:rsidRPr="009D3AC2" w:rsidRDefault="005C4ED4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77F" w14:textId="77777777" w:rsidR="00F22F96" w:rsidRPr="009D3AC2" w:rsidRDefault="00F22F96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AC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4A9D" w14:textId="2A494F25" w:rsidR="00F22F96" w:rsidRPr="009D3AC2" w:rsidRDefault="00633110" w:rsidP="005C4E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204</w:t>
            </w:r>
            <w:r w:rsidR="00F22F96" w:rsidRPr="009D3A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4ED4" w:rsidRPr="009D3A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2F96" w:rsidRPr="009D3AC2">
              <w:rPr>
                <w:b/>
                <w:color w:val="000000" w:themeColor="text1"/>
                <w:sz w:val="20"/>
                <w:szCs w:val="20"/>
              </w:rPr>
              <w:t>godzin</w:t>
            </w:r>
            <w:r w:rsidR="00B57F2E" w:rsidRPr="009D3AC2">
              <w:rPr>
                <w:b/>
                <w:color w:val="000000" w:themeColor="text1"/>
                <w:sz w:val="20"/>
                <w:szCs w:val="20"/>
              </w:rPr>
              <w:t xml:space="preserve"> dydaktycznych</w:t>
            </w:r>
          </w:p>
          <w:p w14:paraId="787D3D07" w14:textId="77777777" w:rsidR="005C4ED4" w:rsidRPr="009D3AC2" w:rsidRDefault="005C4ED4" w:rsidP="005C4E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B48" w14:textId="77777777" w:rsidR="00B57F2E" w:rsidRPr="009D3AC2" w:rsidRDefault="005C4ED4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AC2">
              <w:rPr>
                <w:b/>
                <w:color w:val="000000" w:themeColor="text1"/>
                <w:sz w:val="20"/>
                <w:szCs w:val="20"/>
              </w:rPr>
              <w:t>15 godzin</w:t>
            </w:r>
            <w:r w:rsidR="00B57F2E" w:rsidRPr="009D3A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80CE1" w:rsidRPr="009D3AC2">
              <w:rPr>
                <w:b/>
                <w:color w:val="000000" w:themeColor="text1"/>
                <w:sz w:val="20"/>
                <w:szCs w:val="20"/>
              </w:rPr>
              <w:t>dydaktycznych</w:t>
            </w:r>
            <w:r w:rsidRPr="009D3A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57F2E" w:rsidRPr="009D3AC2">
              <w:rPr>
                <w:b/>
                <w:color w:val="000000" w:themeColor="text1"/>
                <w:sz w:val="20"/>
                <w:szCs w:val="20"/>
              </w:rPr>
              <w:t xml:space="preserve">warsztaty </w:t>
            </w:r>
          </w:p>
          <w:p w14:paraId="2A3E1A3C" w14:textId="77777777" w:rsidR="005C4ED4" w:rsidRPr="009D3AC2" w:rsidRDefault="005C4ED4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AC2">
              <w:rPr>
                <w:b/>
                <w:color w:val="000000" w:themeColor="text1"/>
                <w:sz w:val="20"/>
                <w:szCs w:val="20"/>
              </w:rPr>
              <w:t>open space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48AA" w14:textId="4C296F97" w:rsidR="00F22F96" w:rsidRPr="009D3AC2" w:rsidRDefault="00633110" w:rsidP="00D826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537 godzin dydaktycznych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D6592" w14:textId="5BFD8ACA" w:rsidR="00B57F2E" w:rsidRPr="009D3AC2" w:rsidRDefault="00B57F2E" w:rsidP="00B57F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3AC2">
              <w:rPr>
                <w:color w:val="000000" w:themeColor="text1"/>
                <w:sz w:val="20"/>
                <w:szCs w:val="20"/>
              </w:rPr>
              <w:t>II, IV, V</w:t>
            </w:r>
            <w:r w:rsidR="00633110">
              <w:rPr>
                <w:color w:val="000000" w:themeColor="text1"/>
                <w:sz w:val="20"/>
                <w:szCs w:val="20"/>
              </w:rPr>
              <w:t>I</w:t>
            </w:r>
            <w:r w:rsidRPr="009D3AC2">
              <w:rPr>
                <w:color w:val="000000" w:themeColor="text1"/>
                <w:sz w:val="20"/>
                <w:szCs w:val="20"/>
              </w:rPr>
              <w:t xml:space="preserve"> semestr – praktyki „zewnętrzne”, odbywane u praktykodawców – łącznie </w:t>
            </w:r>
            <w:r w:rsidR="00633110">
              <w:rPr>
                <w:color w:val="000000" w:themeColor="text1"/>
                <w:sz w:val="20"/>
                <w:szCs w:val="20"/>
              </w:rPr>
              <w:t>945 godzin dydaktycznych</w:t>
            </w:r>
          </w:p>
          <w:p w14:paraId="77BE5446" w14:textId="77777777" w:rsidR="00B57F2E" w:rsidRPr="009D3AC2" w:rsidRDefault="00B57F2E" w:rsidP="00B57F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8C3E818" w14:textId="77777777" w:rsidR="00F22F96" w:rsidRDefault="00B57F2E" w:rsidP="00B57F2E">
            <w:pPr>
              <w:rPr>
                <w:color w:val="000000" w:themeColor="text1"/>
                <w:sz w:val="20"/>
                <w:szCs w:val="20"/>
              </w:rPr>
            </w:pPr>
            <w:r w:rsidRPr="009D3AC2">
              <w:rPr>
                <w:color w:val="000000" w:themeColor="text1"/>
                <w:sz w:val="20"/>
                <w:szCs w:val="20"/>
              </w:rPr>
              <w:t>V semestr – praktyki open space – symulowane środowisko pracy, warsztaty w PUZ we Włocławku lub u pracodawców  – 15 godzin</w:t>
            </w:r>
            <w:r w:rsidR="00633110">
              <w:rPr>
                <w:color w:val="000000" w:themeColor="text1"/>
                <w:sz w:val="20"/>
                <w:szCs w:val="20"/>
              </w:rPr>
              <w:t xml:space="preserve"> dydaktycznych </w:t>
            </w:r>
          </w:p>
          <w:p w14:paraId="6976C0D5" w14:textId="77777777" w:rsidR="00633110" w:rsidRDefault="00633110" w:rsidP="00B57F2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BB3F125" w14:textId="359A66EF" w:rsidR="00633110" w:rsidRPr="009D3AC2" w:rsidRDefault="00633110" w:rsidP="00B57F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Łącznie 960 godzin dydaktycznych </w:t>
            </w:r>
          </w:p>
        </w:tc>
      </w:tr>
    </w:tbl>
    <w:p w14:paraId="58BC4EFE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4B2F510C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71450CFA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010FC7F0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5575F211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28D452A4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7473220F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7FEE9A66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7FA62C1E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24F77ED9" w14:textId="77777777" w:rsidR="00686BBD" w:rsidRPr="00F106F6" w:rsidRDefault="00686BBD" w:rsidP="00E02B8F">
      <w:pPr>
        <w:jc w:val="center"/>
        <w:rPr>
          <w:b/>
          <w:bCs/>
          <w:color w:val="000000"/>
          <w:sz w:val="20"/>
          <w:szCs w:val="20"/>
        </w:rPr>
      </w:pPr>
    </w:p>
    <w:p w14:paraId="45CA1FBA" w14:textId="77777777" w:rsidR="000C317A" w:rsidRPr="00F106F6" w:rsidRDefault="000C317A" w:rsidP="000C317A">
      <w:pPr>
        <w:jc w:val="center"/>
        <w:rPr>
          <w:b/>
          <w:bCs/>
          <w:color w:val="000000"/>
          <w:sz w:val="20"/>
          <w:szCs w:val="20"/>
        </w:rPr>
        <w:sectPr w:rsidR="000C317A" w:rsidRPr="00F106F6" w:rsidSect="00686B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62FF4B0" w14:textId="77777777" w:rsidR="00B71D10" w:rsidRPr="00F106F6" w:rsidRDefault="00E02B8F" w:rsidP="000C317A">
      <w:pPr>
        <w:jc w:val="center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lastRenderedPageBreak/>
        <w:t>Program studenckich praktyk zawodowych dla kierunku</w:t>
      </w:r>
    </w:p>
    <w:p w14:paraId="28CB0724" w14:textId="77777777" w:rsidR="00E02B8F" w:rsidRPr="00F106F6" w:rsidRDefault="00686DAF" w:rsidP="00E02B8F">
      <w:pPr>
        <w:jc w:val="center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>Zarządzanie</w:t>
      </w:r>
      <w:r w:rsidR="00E02B8F" w:rsidRPr="00F106F6">
        <w:rPr>
          <w:b/>
          <w:bCs/>
          <w:color w:val="000000"/>
          <w:sz w:val="20"/>
          <w:szCs w:val="20"/>
        </w:rPr>
        <w:t xml:space="preserve"> studia s</w:t>
      </w:r>
      <w:r w:rsidR="00965C03" w:rsidRPr="00F106F6">
        <w:rPr>
          <w:b/>
          <w:bCs/>
          <w:color w:val="000000"/>
          <w:sz w:val="20"/>
          <w:szCs w:val="20"/>
        </w:rPr>
        <w:t xml:space="preserve">tacjonarne </w:t>
      </w:r>
      <w:r w:rsidR="005C4ED4" w:rsidRPr="00F106F6">
        <w:rPr>
          <w:b/>
          <w:bCs/>
          <w:color w:val="000000"/>
          <w:sz w:val="20"/>
          <w:szCs w:val="20"/>
        </w:rPr>
        <w:t>2020</w:t>
      </w:r>
      <w:r w:rsidRPr="00F106F6">
        <w:rPr>
          <w:b/>
          <w:bCs/>
          <w:color w:val="000000"/>
          <w:sz w:val="20"/>
          <w:szCs w:val="20"/>
        </w:rPr>
        <w:t>/20</w:t>
      </w:r>
      <w:r w:rsidR="005C4ED4" w:rsidRPr="00F106F6">
        <w:rPr>
          <w:b/>
          <w:bCs/>
          <w:color w:val="000000"/>
          <w:sz w:val="20"/>
          <w:szCs w:val="20"/>
        </w:rPr>
        <w:t>21</w:t>
      </w:r>
    </w:p>
    <w:p w14:paraId="0FDDA5A8" w14:textId="77777777" w:rsidR="00E02B8F" w:rsidRPr="00F106F6" w:rsidRDefault="00E02B8F" w:rsidP="00686DAF">
      <w:pPr>
        <w:pStyle w:val="Nagwek2"/>
        <w:jc w:val="center"/>
      </w:pPr>
      <w:r w:rsidRPr="00F106F6">
        <w:t xml:space="preserve">Specjalność: </w:t>
      </w:r>
      <w:r w:rsidR="00686DAF" w:rsidRPr="00F106F6">
        <w:t>Zarządzanie sprzedażą</w:t>
      </w:r>
    </w:p>
    <w:p w14:paraId="4528CCA3" w14:textId="77777777" w:rsidR="00686DAF" w:rsidRPr="00F106F6" w:rsidRDefault="00686DAF" w:rsidP="00686DAF">
      <w:pPr>
        <w:rPr>
          <w:sz w:val="20"/>
          <w:szCs w:val="20"/>
        </w:rPr>
      </w:pPr>
    </w:p>
    <w:p w14:paraId="493F624E" w14:textId="77777777" w:rsidR="00434784" w:rsidRPr="00F106F6" w:rsidRDefault="00434784" w:rsidP="00434784">
      <w:pPr>
        <w:jc w:val="center"/>
        <w:rPr>
          <w:b/>
          <w:bCs/>
          <w:color w:val="000000"/>
          <w:sz w:val="20"/>
          <w:szCs w:val="20"/>
        </w:rPr>
      </w:pPr>
    </w:p>
    <w:p w14:paraId="1FAB230E" w14:textId="77777777" w:rsidR="00434784" w:rsidRPr="00F106F6" w:rsidRDefault="00434784" w:rsidP="00434784">
      <w:pPr>
        <w:jc w:val="both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>I. Cele studenckiej praktyki zawodowej</w:t>
      </w:r>
    </w:p>
    <w:p w14:paraId="036C85F7" w14:textId="77777777" w:rsidR="00434784" w:rsidRPr="001A1572" w:rsidRDefault="00434784" w:rsidP="00434784">
      <w:pPr>
        <w:jc w:val="both"/>
        <w:rPr>
          <w:color w:val="000000" w:themeColor="text1"/>
          <w:sz w:val="20"/>
          <w:szCs w:val="20"/>
        </w:rPr>
      </w:pPr>
    </w:p>
    <w:p w14:paraId="336001BD" w14:textId="4156B779" w:rsidR="004B3A38" w:rsidRPr="001A1572" w:rsidRDefault="00434784" w:rsidP="000422CC">
      <w:pPr>
        <w:ind w:firstLine="708"/>
        <w:jc w:val="both"/>
        <w:rPr>
          <w:color w:val="000000" w:themeColor="text1"/>
          <w:sz w:val="20"/>
          <w:szCs w:val="20"/>
        </w:rPr>
      </w:pPr>
      <w:bookmarkStart w:id="0" w:name="_Hlk53489640"/>
      <w:r w:rsidRPr="001A1572">
        <w:rPr>
          <w:color w:val="000000" w:themeColor="text1"/>
          <w:sz w:val="20"/>
          <w:szCs w:val="20"/>
        </w:rPr>
        <w:t xml:space="preserve">Celem studenckiej praktyki zawodowej jest  </w:t>
      </w:r>
      <w:r w:rsidR="000422CC" w:rsidRPr="001A1572">
        <w:rPr>
          <w:color w:val="000000" w:themeColor="text1"/>
          <w:sz w:val="20"/>
          <w:szCs w:val="20"/>
        </w:rPr>
        <w:t>zapewnienie studentom możliwości kompleksowego poznania środowiska pracy,</w:t>
      </w:r>
      <w:r w:rsidRPr="001A1572">
        <w:rPr>
          <w:color w:val="000000" w:themeColor="text1"/>
          <w:sz w:val="20"/>
          <w:szCs w:val="20"/>
        </w:rPr>
        <w:t xml:space="preserve"> </w:t>
      </w:r>
      <w:r w:rsidR="000422CC" w:rsidRPr="001A1572">
        <w:rPr>
          <w:color w:val="000000" w:themeColor="text1"/>
          <w:sz w:val="20"/>
          <w:szCs w:val="20"/>
        </w:rPr>
        <w:t>poszerzenie</w:t>
      </w:r>
      <w:r w:rsidRPr="001A1572">
        <w:rPr>
          <w:color w:val="000000" w:themeColor="text1"/>
          <w:sz w:val="20"/>
          <w:szCs w:val="20"/>
        </w:rPr>
        <w:t xml:space="preserve"> zdobytej w toku studiów</w:t>
      </w:r>
      <w:r w:rsidR="000422CC" w:rsidRPr="001A1572">
        <w:rPr>
          <w:color w:val="000000" w:themeColor="text1"/>
          <w:sz w:val="20"/>
          <w:szCs w:val="20"/>
        </w:rPr>
        <w:t xml:space="preserve"> wiedzy teoretycznej o zagadnienia praktyczne </w:t>
      </w:r>
      <w:r w:rsidRPr="001A1572">
        <w:rPr>
          <w:color w:val="000000" w:themeColor="text1"/>
          <w:sz w:val="20"/>
          <w:szCs w:val="20"/>
        </w:rPr>
        <w:t xml:space="preserve"> </w:t>
      </w:r>
      <w:r w:rsidR="000422CC" w:rsidRPr="001A1572">
        <w:rPr>
          <w:color w:val="000000" w:themeColor="text1"/>
          <w:sz w:val="20"/>
          <w:szCs w:val="20"/>
        </w:rPr>
        <w:t>a także nabycie umiejętności wdrażania tych spośród dotychczas poznanych narzędzi pracy menedżera</w:t>
      </w:r>
      <w:r w:rsidR="004B3A38" w:rsidRPr="001A1572">
        <w:rPr>
          <w:color w:val="000000" w:themeColor="text1"/>
          <w:sz w:val="20"/>
          <w:szCs w:val="20"/>
        </w:rPr>
        <w:t>, które zapewnią</w:t>
      </w:r>
      <w:r w:rsidR="000422CC" w:rsidRPr="001A1572">
        <w:rPr>
          <w:color w:val="000000" w:themeColor="text1"/>
          <w:sz w:val="20"/>
          <w:szCs w:val="20"/>
        </w:rPr>
        <w:t xml:space="preserve"> skuteczn</w:t>
      </w:r>
      <w:r w:rsidR="004B3A38" w:rsidRPr="001A1572">
        <w:rPr>
          <w:color w:val="000000" w:themeColor="text1"/>
          <w:sz w:val="20"/>
          <w:szCs w:val="20"/>
        </w:rPr>
        <w:t>e</w:t>
      </w:r>
      <w:r w:rsidR="000422CC" w:rsidRPr="001A1572">
        <w:rPr>
          <w:color w:val="000000" w:themeColor="text1"/>
          <w:sz w:val="20"/>
          <w:szCs w:val="20"/>
        </w:rPr>
        <w:t xml:space="preserve"> </w:t>
      </w:r>
      <w:r w:rsidRPr="001A1572">
        <w:rPr>
          <w:color w:val="000000" w:themeColor="text1"/>
          <w:sz w:val="20"/>
          <w:szCs w:val="20"/>
        </w:rPr>
        <w:t>wykonywani</w:t>
      </w:r>
      <w:r w:rsidR="000422CC" w:rsidRPr="001A1572">
        <w:rPr>
          <w:color w:val="000000" w:themeColor="text1"/>
          <w:sz w:val="20"/>
          <w:szCs w:val="20"/>
        </w:rPr>
        <w:t>e</w:t>
      </w:r>
      <w:r w:rsidRPr="001A1572">
        <w:rPr>
          <w:color w:val="000000" w:themeColor="text1"/>
          <w:sz w:val="20"/>
          <w:szCs w:val="20"/>
        </w:rPr>
        <w:t xml:space="preserve"> obowiązków </w:t>
      </w:r>
      <w:r w:rsidR="004B3A38" w:rsidRPr="001A1572">
        <w:rPr>
          <w:color w:val="000000" w:themeColor="text1"/>
          <w:sz w:val="20"/>
          <w:szCs w:val="20"/>
        </w:rPr>
        <w:t>zawodowych</w:t>
      </w:r>
      <w:r w:rsidR="000422CC" w:rsidRPr="001A1572">
        <w:rPr>
          <w:color w:val="000000" w:themeColor="text1"/>
          <w:sz w:val="20"/>
          <w:szCs w:val="20"/>
        </w:rPr>
        <w:t>.</w:t>
      </w:r>
    </w:p>
    <w:p w14:paraId="755BF8D8" w14:textId="2FDA01BB" w:rsidR="00434784" w:rsidRPr="00F106F6" w:rsidRDefault="000422CC" w:rsidP="000422CC">
      <w:pPr>
        <w:ind w:firstLine="708"/>
        <w:jc w:val="both"/>
        <w:rPr>
          <w:color w:val="000000"/>
          <w:sz w:val="20"/>
          <w:szCs w:val="20"/>
        </w:rPr>
      </w:pPr>
      <w:r w:rsidRPr="001A1572">
        <w:rPr>
          <w:color w:val="000000" w:themeColor="text1"/>
          <w:sz w:val="20"/>
          <w:szCs w:val="20"/>
        </w:rPr>
        <w:t xml:space="preserve"> </w:t>
      </w:r>
      <w:r w:rsidRPr="001A1572">
        <w:rPr>
          <w:color w:val="000000" w:themeColor="text1"/>
          <w:sz w:val="20"/>
          <w:szCs w:val="20"/>
        </w:rPr>
        <w:br/>
        <w:t>Dodatkowo</w:t>
      </w:r>
      <w:r w:rsidR="00434784" w:rsidRPr="001A1572">
        <w:rPr>
          <w:color w:val="000000" w:themeColor="text1"/>
          <w:sz w:val="20"/>
          <w:szCs w:val="20"/>
        </w:rPr>
        <w:t xml:space="preserve"> </w:t>
      </w:r>
      <w:r w:rsidR="004B3A38" w:rsidRPr="001A1572">
        <w:rPr>
          <w:color w:val="000000" w:themeColor="text1"/>
          <w:sz w:val="20"/>
          <w:szCs w:val="20"/>
        </w:rPr>
        <w:t>udział w praktykach</w:t>
      </w:r>
      <w:r w:rsidR="00882FD6" w:rsidRPr="001A1572">
        <w:rPr>
          <w:color w:val="000000" w:themeColor="text1"/>
          <w:sz w:val="20"/>
          <w:szCs w:val="20"/>
        </w:rPr>
        <w:t xml:space="preserve"> </w:t>
      </w:r>
      <w:r w:rsidR="004B3A38" w:rsidRPr="001A1572">
        <w:rPr>
          <w:color w:val="000000" w:themeColor="text1"/>
          <w:sz w:val="20"/>
          <w:szCs w:val="20"/>
        </w:rPr>
        <w:t xml:space="preserve">umożliwić ma studentom </w:t>
      </w:r>
      <w:r w:rsidR="00434784" w:rsidRPr="001A1572">
        <w:rPr>
          <w:color w:val="000000" w:themeColor="text1"/>
          <w:sz w:val="20"/>
          <w:szCs w:val="20"/>
        </w:rPr>
        <w:t>poznanie organizacji pr</w:t>
      </w:r>
      <w:r w:rsidR="004B3A38" w:rsidRPr="001A1572">
        <w:rPr>
          <w:color w:val="000000" w:themeColor="text1"/>
          <w:sz w:val="20"/>
          <w:szCs w:val="20"/>
        </w:rPr>
        <w:t>ocesów, właściwych dla</w:t>
      </w:r>
      <w:r w:rsidR="00434784" w:rsidRPr="001A1572">
        <w:rPr>
          <w:color w:val="000000" w:themeColor="text1"/>
          <w:sz w:val="20"/>
          <w:szCs w:val="20"/>
        </w:rPr>
        <w:t xml:space="preserve"> współczesny</w:t>
      </w:r>
      <w:r w:rsidR="004B3A38" w:rsidRPr="001A1572">
        <w:rPr>
          <w:color w:val="000000" w:themeColor="text1"/>
          <w:sz w:val="20"/>
          <w:szCs w:val="20"/>
        </w:rPr>
        <w:t>ch</w:t>
      </w:r>
      <w:r w:rsidR="00434784" w:rsidRPr="001A1572">
        <w:rPr>
          <w:color w:val="000000" w:themeColor="text1"/>
          <w:sz w:val="20"/>
          <w:szCs w:val="20"/>
        </w:rPr>
        <w:t xml:space="preserve"> przedsiębiorstw (</w:t>
      </w:r>
      <w:r w:rsidR="004B3A38" w:rsidRPr="001A1572">
        <w:rPr>
          <w:color w:val="000000" w:themeColor="text1"/>
          <w:sz w:val="20"/>
          <w:szCs w:val="20"/>
        </w:rPr>
        <w:t xml:space="preserve">w tym, w szczególności: </w:t>
      </w:r>
      <w:r w:rsidR="00434784" w:rsidRPr="001A1572">
        <w:rPr>
          <w:color w:val="000000" w:themeColor="text1"/>
          <w:sz w:val="20"/>
          <w:szCs w:val="20"/>
        </w:rPr>
        <w:t>podmiot</w:t>
      </w:r>
      <w:r w:rsidR="004B3A38" w:rsidRPr="001A1572">
        <w:rPr>
          <w:color w:val="000000" w:themeColor="text1"/>
          <w:sz w:val="20"/>
          <w:szCs w:val="20"/>
        </w:rPr>
        <w:t>ów</w:t>
      </w:r>
      <w:r w:rsidR="00434784" w:rsidRPr="001A1572">
        <w:rPr>
          <w:color w:val="000000" w:themeColor="text1"/>
          <w:sz w:val="20"/>
          <w:szCs w:val="20"/>
        </w:rPr>
        <w:t xml:space="preserve"> prowadząc</w:t>
      </w:r>
      <w:r w:rsidR="004B3A38" w:rsidRPr="001A1572">
        <w:rPr>
          <w:color w:val="000000" w:themeColor="text1"/>
          <w:sz w:val="20"/>
          <w:szCs w:val="20"/>
        </w:rPr>
        <w:t>ych</w:t>
      </w:r>
      <w:r w:rsidR="00434784" w:rsidRPr="001A1572">
        <w:rPr>
          <w:color w:val="000000" w:themeColor="text1"/>
          <w:sz w:val="20"/>
          <w:szCs w:val="20"/>
        </w:rPr>
        <w:t xml:space="preserve"> działalność gospodarczą</w:t>
      </w:r>
      <w:r w:rsidR="004B3A38" w:rsidRPr="001A1572">
        <w:rPr>
          <w:color w:val="000000" w:themeColor="text1"/>
          <w:sz w:val="20"/>
          <w:szCs w:val="20"/>
        </w:rPr>
        <w:t>,</w:t>
      </w:r>
      <w:r w:rsidR="00434784" w:rsidRPr="001A1572">
        <w:rPr>
          <w:color w:val="000000" w:themeColor="text1"/>
          <w:sz w:val="20"/>
          <w:szCs w:val="20"/>
        </w:rPr>
        <w:t xml:space="preserve"> produkcyjną, handlową, usługową lub inną, w któr</w:t>
      </w:r>
      <w:r w:rsidR="004B3A38" w:rsidRPr="001A1572">
        <w:rPr>
          <w:color w:val="000000" w:themeColor="text1"/>
          <w:sz w:val="20"/>
          <w:szCs w:val="20"/>
        </w:rPr>
        <w:t>ej</w:t>
      </w:r>
      <w:r w:rsidR="00434784" w:rsidRPr="001A1572">
        <w:rPr>
          <w:color w:val="000000" w:themeColor="text1"/>
          <w:sz w:val="20"/>
          <w:szCs w:val="20"/>
        </w:rPr>
        <w:t xml:space="preserve"> istnieje możliwość wyodrębnienia komórek, stanowisk </w:t>
      </w:r>
      <w:r w:rsidR="00434784" w:rsidRPr="00F106F6">
        <w:rPr>
          <w:color w:val="000000"/>
          <w:sz w:val="20"/>
          <w:szCs w:val="20"/>
        </w:rPr>
        <w:t xml:space="preserve">lub innych służb specyficznych dla specjalności </w:t>
      </w:r>
      <w:r w:rsidR="006317E9" w:rsidRPr="00882FD6">
        <w:rPr>
          <w:i/>
          <w:color w:val="000000"/>
          <w:sz w:val="20"/>
          <w:szCs w:val="20"/>
        </w:rPr>
        <w:t>Zarządzanie sprzedażą</w:t>
      </w:r>
      <w:r w:rsidR="00157AE7" w:rsidRPr="00F106F6">
        <w:rPr>
          <w:color w:val="000000"/>
          <w:sz w:val="20"/>
          <w:szCs w:val="20"/>
        </w:rPr>
        <w:t>).</w:t>
      </w:r>
    </w:p>
    <w:p w14:paraId="64666570" w14:textId="2AC41A82" w:rsidR="00157AE7" w:rsidRPr="00F106F6" w:rsidRDefault="006F3793" w:rsidP="006F379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Wartością dodaną tej formy kształcenia </w:t>
      </w:r>
      <w:r w:rsidR="00157AE7" w:rsidRPr="00F106F6">
        <w:rPr>
          <w:color w:val="000000"/>
          <w:sz w:val="20"/>
          <w:szCs w:val="20"/>
        </w:rPr>
        <w:t>jest</w:t>
      </w:r>
      <w:r>
        <w:rPr>
          <w:color w:val="000000"/>
          <w:sz w:val="20"/>
          <w:szCs w:val="20"/>
        </w:rPr>
        <w:t xml:space="preserve"> także</w:t>
      </w:r>
      <w:r w:rsidR="00157AE7" w:rsidRPr="00F106F6">
        <w:rPr>
          <w:color w:val="000000"/>
          <w:sz w:val="20"/>
          <w:szCs w:val="20"/>
        </w:rPr>
        <w:t xml:space="preserve"> wykształcenie u studentów umiejętności rozwiązywania problemów praktycznych</w:t>
      </w:r>
      <w:r w:rsidR="00882FD6">
        <w:rPr>
          <w:color w:val="000000"/>
          <w:sz w:val="20"/>
          <w:szCs w:val="20"/>
        </w:rPr>
        <w:t xml:space="preserve"> a także, z punktu widzenia organizacji procesu </w:t>
      </w:r>
      <w:r w:rsidR="00882FD6" w:rsidRPr="001A1572">
        <w:rPr>
          <w:color w:val="000000" w:themeColor="text1"/>
          <w:sz w:val="20"/>
          <w:szCs w:val="20"/>
        </w:rPr>
        <w:t xml:space="preserve">dydaktycznego, </w:t>
      </w:r>
      <w:r w:rsidRPr="001A1572">
        <w:rPr>
          <w:color w:val="000000" w:themeColor="text1"/>
          <w:sz w:val="20"/>
          <w:szCs w:val="20"/>
        </w:rPr>
        <w:t>zweryfikowanie</w:t>
      </w:r>
      <w:r w:rsidR="00882FD6" w:rsidRPr="001A1572">
        <w:rPr>
          <w:color w:val="000000" w:themeColor="text1"/>
          <w:sz w:val="20"/>
          <w:szCs w:val="20"/>
        </w:rPr>
        <w:t xml:space="preserve"> wiedzy </w:t>
      </w:r>
      <w:r w:rsidR="00882FD6">
        <w:rPr>
          <w:color w:val="000000"/>
          <w:sz w:val="20"/>
          <w:szCs w:val="20"/>
        </w:rPr>
        <w:t xml:space="preserve">merytorycznej studenta przed przystąpieniem do pisania pracy dyplomowej. </w:t>
      </w:r>
      <w:r w:rsidR="00157AE7" w:rsidRPr="00F106F6">
        <w:rPr>
          <w:color w:val="000000"/>
          <w:sz w:val="20"/>
          <w:szCs w:val="20"/>
        </w:rPr>
        <w:t xml:space="preserve"> </w:t>
      </w:r>
    </w:p>
    <w:p w14:paraId="474E53FA" w14:textId="25F82E26" w:rsidR="00157AE7" w:rsidRPr="00F106F6" w:rsidRDefault="00157AE7" w:rsidP="008415F5">
      <w:pPr>
        <w:ind w:firstLine="708"/>
        <w:jc w:val="both"/>
        <w:rPr>
          <w:color w:val="000000"/>
          <w:sz w:val="20"/>
          <w:szCs w:val="20"/>
        </w:rPr>
      </w:pPr>
      <w:r w:rsidRPr="00F106F6">
        <w:rPr>
          <w:color w:val="000000"/>
          <w:sz w:val="20"/>
          <w:szCs w:val="20"/>
        </w:rPr>
        <w:t xml:space="preserve">Ponadto </w:t>
      </w:r>
      <w:r w:rsidR="006F3793">
        <w:rPr>
          <w:color w:val="000000"/>
          <w:sz w:val="20"/>
          <w:szCs w:val="20"/>
        </w:rPr>
        <w:t>-</w:t>
      </w:r>
      <w:r w:rsidRPr="00F106F6">
        <w:rPr>
          <w:color w:val="000000"/>
          <w:sz w:val="20"/>
          <w:szCs w:val="20"/>
        </w:rPr>
        <w:t xml:space="preserve"> w ramach praktyk</w:t>
      </w:r>
      <w:r w:rsidR="006F3793">
        <w:rPr>
          <w:color w:val="000000"/>
          <w:sz w:val="20"/>
          <w:szCs w:val="20"/>
        </w:rPr>
        <w:t>, realizowanych w trybie</w:t>
      </w:r>
      <w:r w:rsidRPr="00F106F6">
        <w:rPr>
          <w:color w:val="000000"/>
          <w:sz w:val="20"/>
          <w:szCs w:val="20"/>
        </w:rPr>
        <w:t xml:space="preserve"> </w:t>
      </w:r>
      <w:r w:rsidR="006F3793">
        <w:rPr>
          <w:color w:val="000000"/>
          <w:sz w:val="20"/>
          <w:szCs w:val="20"/>
        </w:rPr>
        <w:t>„</w:t>
      </w:r>
      <w:r w:rsidRPr="00F106F6">
        <w:rPr>
          <w:color w:val="000000"/>
          <w:sz w:val="20"/>
          <w:szCs w:val="20"/>
        </w:rPr>
        <w:t>open-space</w:t>
      </w:r>
      <w:r w:rsidR="006F3793">
        <w:rPr>
          <w:color w:val="000000"/>
          <w:sz w:val="20"/>
          <w:szCs w:val="20"/>
        </w:rPr>
        <w:t>”</w:t>
      </w:r>
      <w:r w:rsidRPr="00F106F6">
        <w:rPr>
          <w:color w:val="000000"/>
          <w:sz w:val="20"/>
          <w:szCs w:val="20"/>
        </w:rPr>
        <w:t xml:space="preserve"> </w:t>
      </w:r>
      <w:r w:rsidR="006F3793">
        <w:rPr>
          <w:color w:val="000000"/>
          <w:sz w:val="20"/>
          <w:szCs w:val="20"/>
        </w:rPr>
        <w:t>-</w:t>
      </w:r>
      <w:r w:rsidR="008415F5">
        <w:rPr>
          <w:color w:val="000000"/>
          <w:sz w:val="20"/>
          <w:szCs w:val="20"/>
        </w:rPr>
        <w:t xml:space="preserve"> </w:t>
      </w:r>
      <w:r w:rsidRPr="00F106F6">
        <w:rPr>
          <w:color w:val="000000"/>
          <w:sz w:val="20"/>
          <w:szCs w:val="20"/>
        </w:rPr>
        <w:t xml:space="preserve">studenci będą mieli możliwość uczestniczenia w zajęciach </w:t>
      </w:r>
      <w:r w:rsidR="008A6A4B" w:rsidRPr="00F106F6">
        <w:rPr>
          <w:color w:val="000000"/>
          <w:sz w:val="20"/>
          <w:szCs w:val="20"/>
        </w:rPr>
        <w:t>z udziałem przedstawicieli przedsiębiorców z różnych branż.</w:t>
      </w:r>
      <w:bookmarkEnd w:id="0"/>
    </w:p>
    <w:p w14:paraId="22F872F1" w14:textId="77777777" w:rsidR="00434784" w:rsidRPr="00F106F6" w:rsidRDefault="00434784" w:rsidP="00434784">
      <w:pPr>
        <w:jc w:val="both"/>
        <w:rPr>
          <w:color w:val="000000"/>
          <w:sz w:val="20"/>
          <w:szCs w:val="20"/>
        </w:rPr>
      </w:pPr>
    </w:p>
    <w:p w14:paraId="305E4837" w14:textId="77777777" w:rsidR="00434784" w:rsidRPr="00F106F6" w:rsidRDefault="00434784" w:rsidP="00434784">
      <w:pPr>
        <w:jc w:val="both"/>
        <w:rPr>
          <w:color w:val="000000"/>
          <w:sz w:val="20"/>
          <w:szCs w:val="20"/>
        </w:rPr>
      </w:pPr>
      <w:r w:rsidRPr="00F106F6">
        <w:rPr>
          <w:color w:val="000000"/>
          <w:sz w:val="20"/>
          <w:szCs w:val="20"/>
        </w:rPr>
        <w:t> </w:t>
      </w:r>
    </w:p>
    <w:p w14:paraId="2C053674" w14:textId="77777777" w:rsidR="00434784" w:rsidRPr="00F106F6" w:rsidRDefault="00434784" w:rsidP="00434784">
      <w:pPr>
        <w:jc w:val="both"/>
        <w:rPr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 xml:space="preserve">II. </w:t>
      </w:r>
      <w:r w:rsidRPr="009D3AC2">
        <w:rPr>
          <w:b/>
          <w:bCs/>
          <w:color w:val="000000" w:themeColor="text1"/>
          <w:sz w:val="20"/>
          <w:szCs w:val="20"/>
        </w:rPr>
        <w:t>Efekty</w:t>
      </w:r>
      <w:r w:rsidRPr="009D3AC2">
        <w:rPr>
          <w:b/>
          <w:color w:val="000000" w:themeColor="text1"/>
          <w:sz w:val="20"/>
          <w:szCs w:val="20"/>
        </w:rPr>
        <w:t> </w:t>
      </w:r>
      <w:r w:rsidR="00C64877" w:rsidRPr="009D3AC2">
        <w:rPr>
          <w:b/>
          <w:color w:val="000000" w:themeColor="text1"/>
          <w:sz w:val="20"/>
          <w:szCs w:val="20"/>
        </w:rPr>
        <w:t>uczenia się</w:t>
      </w:r>
    </w:p>
    <w:p w14:paraId="5F06DD20" w14:textId="77777777" w:rsidR="00434784" w:rsidRPr="00887F6A" w:rsidRDefault="00887F6A" w:rsidP="00887F6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color w:val="000000"/>
          <w:sz w:val="20"/>
          <w:szCs w:val="20"/>
        </w:rPr>
      </w:pPr>
      <w:r w:rsidRPr="00887F6A">
        <w:rPr>
          <w:b/>
          <w:color w:val="000000"/>
          <w:sz w:val="20"/>
          <w:szCs w:val="20"/>
        </w:rPr>
        <w:t xml:space="preserve">Praktyka zawodowa </w:t>
      </w:r>
    </w:p>
    <w:p w14:paraId="255DFE6D" w14:textId="77777777" w:rsidR="00434784" w:rsidRPr="00F106F6" w:rsidRDefault="00434784" w:rsidP="00434784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Umiejętności</w:t>
      </w:r>
    </w:p>
    <w:p w14:paraId="21F6615C" w14:textId="77777777" w:rsidR="00434784" w:rsidRPr="00887F6A" w:rsidRDefault="00434784" w:rsidP="00434784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potrafi wykorzystać zdobytą wiedzę i umiejętności nabyte podczas praktyki zawodowej (K_U0</w:t>
      </w:r>
      <w:r w:rsidR="008A6A4B" w:rsidRPr="00F106F6">
        <w:rPr>
          <w:sz w:val="20"/>
          <w:szCs w:val="20"/>
        </w:rPr>
        <w:t>5</w:t>
      </w:r>
      <w:r w:rsidR="00AD0750">
        <w:rPr>
          <w:sz w:val="20"/>
          <w:szCs w:val="20"/>
        </w:rPr>
        <w:t>; P6U_U</w:t>
      </w:r>
      <w:r w:rsidRPr="00F106F6">
        <w:rPr>
          <w:sz w:val="20"/>
          <w:szCs w:val="20"/>
        </w:rPr>
        <w:t>)</w:t>
      </w:r>
    </w:p>
    <w:p w14:paraId="0401BE06" w14:textId="77777777" w:rsidR="00434784" w:rsidRPr="00F106F6" w:rsidRDefault="00434784" w:rsidP="00434784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Kompetencje społeczne</w:t>
      </w:r>
    </w:p>
    <w:p w14:paraId="51E3971D" w14:textId="77777777" w:rsidR="00434784" w:rsidRDefault="00434784" w:rsidP="00434784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 xml:space="preserve">student </w:t>
      </w:r>
      <w:r w:rsidR="007F72EA" w:rsidRPr="00F106F6">
        <w:rPr>
          <w:sz w:val="20"/>
          <w:szCs w:val="20"/>
        </w:rPr>
        <w:t xml:space="preserve">prawidłowo </w:t>
      </w:r>
      <w:r w:rsidRPr="00F106F6">
        <w:rPr>
          <w:sz w:val="20"/>
          <w:szCs w:val="20"/>
        </w:rPr>
        <w:t>identyfikuje i proponuje rozwiązania dylematów związanych z wykonywanym zawodem (K_K0</w:t>
      </w:r>
      <w:r w:rsidR="008A6A4B" w:rsidRPr="00F106F6">
        <w:rPr>
          <w:sz w:val="20"/>
          <w:szCs w:val="20"/>
        </w:rPr>
        <w:t>3</w:t>
      </w:r>
      <w:r w:rsidR="00AD0750">
        <w:rPr>
          <w:sz w:val="20"/>
          <w:szCs w:val="20"/>
        </w:rPr>
        <w:t>; P6U_K)</w:t>
      </w:r>
    </w:p>
    <w:p w14:paraId="23291073" w14:textId="77777777" w:rsidR="00887F6A" w:rsidRDefault="00887F6A" w:rsidP="00887F6A">
      <w:pPr>
        <w:ind w:left="360"/>
        <w:jc w:val="both"/>
        <w:rPr>
          <w:sz w:val="20"/>
          <w:szCs w:val="20"/>
        </w:rPr>
      </w:pPr>
    </w:p>
    <w:p w14:paraId="7968C83E" w14:textId="77777777" w:rsidR="00887F6A" w:rsidRDefault="00887F6A" w:rsidP="00887F6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887F6A">
        <w:rPr>
          <w:b/>
          <w:sz w:val="20"/>
          <w:szCs w:val="20"/>
        </w:rPr>
        <w:t>Praktyka open space</w:t>
      </w:r>
    </w:p>
    <w:p w14:paraId="43D6E2C4" w14:textId="77777777" w:rsidR="00887F6A" w:rsidRPr="00F106F6" w:rsidRDefault="00887F6A" w:rsidP="00887F6A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Umiejętności</w:t>
      </w:r>
    </w:p>
    <w:p w14:paraId="25C656F1" w14:textId="77777777" w:rsidR="00887F6A" w:rsidRPr="00887F6A" w:rsidRDefault="00887F6A" w:rsidP="00887F6A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potrafi wykorzystać zdobytą wiedzę i umiejętności nabyte podczas praktyki zawodowej (K_U05</w:t>
      </w:r>
      <w:r>
        <w:rPr>
          <w:sz w:val="20"/>
          <w:szCs w:val="20"/>
        </w:rPr>
        <w:t>; P6U_U</w:t>
      </w:r>
      <w:r w:rsidRPr="00F106F6">
        <w:rPr>
          <w:sz w:val="20"/>
          <w:szCs w:val="20"/>
        </w:rPr>
        <w:t>)</w:t>
      </w:r>
    </w:p>
    <w:p w14:paraId="450217F1" w14:textId="77777777" w:rsidR="00887F6A" w:rsidRPr="00F106F6" w:rsidRDefault="00887F6A" w:rsidP="00887F6A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Kompetencje społeczne</w:t>
      </w:r>
    </w:p>
    <w:p w14:paraId="7C5D61D2" w14:textId="77777777" w:rsidR="00887F6A" w:rsidRDefault="00887F6A" w:rsidP="00887F6A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prawidłowo identyfikuje i proponuje rozwiązania dylematów związanych z wykonywanym zawodem (K_K03</w:t>
      </w:r>
      <w:r>
        <w:rPr>
          <w:sz w:val="20"/>
          <w:szCs w:val="20"/>
        </w:rPr>
        <w:t>; P6U_K)</w:t>
      </w:r>
    </w:p>
    <w:p w14:paraId="257EBD5C" w14:textId="77777777" w:rsidR="00887F6A" w:rsidRPr="00887F6A" w:rsidRDefault="00887F6A" w:rsidP="00887F6A">
      <w:pPr>
        <w:pStyle w:val="Akapitzlist"/>
        <w:tabs>
          <w:tab w:val="left" w:pos="284"/>
        </w:tabs>
        <w:ind w:left="0"/>
        <w:jc w:val="both"/>
        <w:rPr>
          <w:b/>
          <w:sz w:val="20"/>
          <w:szCs w:val="20"/>
        </w:rPr>
      </w:pPr>
    </w:p>
    <w:p w14:paraId="0A3346DF" w14:textId="77777777" w:rsidR="00434784" w:rsidRPr="00F106F6" w:rsidRDefault="00434784" w:rsidP="00434784">
      <w:pPr>
        <w:ind w:left="20"/>
        <w:jc w:val="both"/>
        <w:rPr>
          <w:sz w:val="20"/>
          <w:szCs w:val="20"/>
        </w:rPr>
      </w:pPr>
    </w:p>
    <w:p w14:paraId="6C328152" w14:textId="77777777" w:rsidR="00434784" w:rsidRPr="00F106F6" w:rsidRDefault="00434784" w:rsidP="00434784">
      <w:pPr>
        <w:jc w:val="both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>III</w:t>
      </w:r>
      <w:r w:rsidR="007F72EA" w:rsidRPr="00F106F6">
        <w:rPr>
          <w:b/>
          <w:bCs/>
          <w:color w:val="000000"/>
          <w:sz w:val="20"/>
          <w:szCs w:val="20"/>
        </w:rPr>
        <w:t>.</w:t>
      </w:r>
      <w:r w:rsidRPr="00F106F6">
        <w:rPr>
          <w:b/>
          <w:bCs/>
          <w:color w:val="000000"/>
          <w:sz w:val="20"/>
          <w:szCs w:val="20"/>
        </w:rPr>
        <w:t xml:space="preserve"> Program praktyki zawodowej (godziny realizowane w ramach praktyk, liczone są jak godziny dydaktyczne – 45 min.)</w:t>
      </w:r>
    </w:p>
    <w:p w14:paraId="68981C59" w14:textId="77777777" w:rsidR="00434784" w:rsidRPr="00F106F6" w:rsidRDefault="00434784" w:rsidP="00434784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434784" w:rsidRPr="00F106F6" w14:paraId="41112FDF" w14:textId="77777777" w:rsidTr="009B6F56">
        <w:tc>
          <w:tcPr>
            <w:tcW w:w="637" w:type="dxa"/>
            <w:shd w:val="clear" w:color="auto" w:fill="C0C0C0"/>
          </w:tcPr>
          <w:p w14:paraId="2E848263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83065033"/>
            <w:r w:rsidRPr="00F106F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14:paraId="2C8AD3B4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14:paraId="64E85BA8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wymiar</w:t>
            </w:r>
          </w:p>
        </w:tc>
      </w:tr>
      <w:tr w:rsidR="00434784" w:rsidRPr="00F106F6" w14:paraId="2E77CFCD" w14:textId="77777777" w:rsidTr="00C771C1">
        <w:trPr>
          <w:trHeight w:val="484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B6650CF" w14:textId="77777777" w:rsidR="00434784" w:rsidRPr="00F106F6" w:rsidRDefault="00434784" w:rsidP="009B6F56">
            <w:pPr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F36E406" w14:textId="77777777" w:rsidR="00434784" w:rsidRPr="00F106F6" w:rsidRDefault="00434784" w:rsidP="009B6F56">
            <w:pPr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 xml:space="preserve">Cześć ogólna </w:t>
            </w:r>
            <w:r w:rsidRPr="00F106F6">
              <w:rPr>
                <w:b/>
                <w:bCs/>
                <w:i/>
                <w:iCs/>
                <w:sz w:val="20"/>
                <w:szCs w:val="20"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2F2F2" w:themeFill="background1" w:themeFillShade="F2"/>
            <w:vAlign w:val="center"/>
          </w:tcPr>
          <w:p w14:paraId="77AA885F" w14:textId="77777777" w:rsidR="00434784" w:rsidRDefault="00C771C1" w:rsidP="009B6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  <w:r w:rsidR="00434784" w:rsidRPr="00F106F6">
              <w:rPr>
                <w:b/>
                <w:bCs/>
                <w:sz w:val="20"/>
                <w:szCs w:val="20"/>
              </w:rPr>
              <w:t xml:space="preserve"> godzin</w:t>
            </w:r>
            <w:r>
              <w:rPr>
                <w:b/>
                <w:bCs/>
                <w:sz w:val="20"/>
                <w:szCs w:val="20"/>
              </w:rPr>
              <w:t>y dydaktyczne</w:t>
            </w:r>
          </w:p>
          <w:p w14:paraId="67D69750" w14:textId="2B8E32E8" w:rsidR="00C771C1" w:rsidRPr="00F106F6" w:rsidRDefault="00C771C1" w:rsidP="009B6F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 semestr)</w:t>
            </w:r>
          </w:p>
        </w:tc>
      </w:tr>
      <w:tr w:rsidR="00434784" w:rsidRPr="00F106F6" w14:paraId="4DFFBBED" w14:textId="77777777" w:rsidTr="00C771C1">
        <w:tc>
          <w:tcPr>
            <w:tcW w:w="637" w:type="dxa"/>
            <w:shd w:val="clear" w:color="auto" w:fill="F2F2F2" w:themeFill="background1" w:themeFillShade="F2"/>
          </w:tcPr>
          <w:p w14:paraId="456BA8FD" w14:textId="77777777" w:rsidR="00434784" w:rsidRPr="00F106F6" w:rsidRDefault="00434784" w:rsidP="009B6F5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E3ED09E" w14:textId="77777777" w:rsidR="00434784" w:rsidRPr="00F106F6" w:rsidRDefault="00434784" w:rsidP="009B6F56">
            <w:pPr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AD62E04" w14:textId="77777777" w:rsidR="00434784" w:rsidRPr="00F106F6" w:rsidRDefault="00434784" w:rsidP="009B6F56">
            <w:pPr>
              <w:pStyle w:val="Tekstpodstawowy21"/>
            </w:pPr>
          </w:p>
          <w:p w14:paraId="65B02984" w14:textId="77777777" w:rsidR="00434784" w:rsidRPr="00F106F6" w:rsidRDefault="00434784" w:rsidP="002B09F4">
            <w:pPr>
              <w:pStyle w:val="Tekstpodstawowy21"/>
            </w:pPr>
            <w:r w:rsidRPr="00F106F6">
              <w:t>Informacja ogólna o podmiocie:</w:t>
            </w:r>
          </w:p>
          <w:p w14:paraId="32359388" w14:textId="77777777" w:rsidR="00434784" w:rsidRPr="00F106F6" w:rsidRDefault="00434784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P</w:t>
            </w:r>
            <w:r w:rsidR="007F72EA" w:rsidRPr="00F106F6">
              <w:rPr>
                <w:sz w:val="20"/>
                <w:szCs w:val="20"/>
              </w:rPr>
              <w:t>rofil działalności podmiotu</w:t>
            </w:r>
          </w:p>
          <w:p w14:paraId="4C69956F" w14:textId="77777777" w:rsidR="00434784" w:rsidRPr="00F106F6" w:rsidRDefault="00434784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 xml:space="preserve">Informacje o formie </w:t>
            </w:r>
            <w:r w:rsidR="007F72EA" w:rsidRPr="00F106F6">
              <w:rPr>
                <w:sz w:val="20"/>
                <w:szCs w:val="20"/>
              </w:rPr>
              <w:t>prawnej podmiotu</w:t>
            </w:r>
          </w:p>
          <w:p w14:paraId="099692AD" w14:textId="305EC6E8" w:rsidR="00434784" w:rsidRDefault="00434784" w:rsidP="002B09F4">
            <w:pPr>
              <w:pStyle w:val="Stopka"/>
              <w:numPr>
                <w:ilvl w:val="1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2"/>
              </w:tabs>
              <w:ind w:left="424" w:hanging="424"/>
            </w:pPr>
            <w:r w:rsidRPr="00F106F6">
              <w:t>Branża, sekt</w:t>
            </w:r>
            <w:r w:rsidR="007F72EA" w:rsidRPr="00F106F6">
              <w:t>or w którym funkcjonuje podmiot</w:t>
            </w:r>
          </w:p>
          <w:p w14:paraId="3F01902B" w14:textId="3B11CF76" w:rsidR="00DB15B6" w:rsidRDefault="00DB15B6" w:rsidP="002B09F4">
            <w:pPr>
              <w:pStyle w:val="Stopka"/>
              <w:numPr>
                <w:ilvl w:val="1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2"/>
              </w:tabs>
              <w:ind w:left="424" w:hanging="424"/>
            </w:pPr>
            <w:r>
              <w:t xml:space="preserve">Prezentacja finansowych, ludzkich, rzeczowych i organizacyjnych zasobów organizacji </w:t>
            </w:r>
          </w:p>
          <w:p w14:paraId="3550B843" w14:textId="7BA09C6F" w:rsidR="004F400A" w:rsidRPr="00F106F6" w:rsidRDefault="004F400A" w:rsidP="002B09F4">
            <w:pPr>
              <w:pStyle w:val="Stopka"/>
              <w:numPr>
                <w:ilvl w:val="1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2"/>
              </w:tabs>
              <w:ind w:left="424" w:hanging="424"/>
            </w:pPr>
            <w:r>
              <w:t xml:space="preserve">Zapoznanie się ze stosowanymi w jednostce </w:t>
            </w:r>
            <w:r w:rsidRPr="004F400A">
              <w:t>metod</w:t>
            </w:r>
            <w:r>
              <w:t>ami</w:t>
            </w:r>
            <w:r w:rsidRPr="004F400A">
              <w:t xml:space="preserve"> komunikacji interpersonaln</w:t>
            </w:r>
            <w:r>
              <w:t>ej</w:t>
            </w:r>
          </w:p>
          <w:p w14:paraId="0CC7E094" w14:textId="15AB12F8" w:rsidR="00DB15B6" w:rsidRDefault="007A6490" w:rsidP="00DB15B6">
            <w:pPr>
              <w:pStyle w:val="Stopka"/>
              <w:numPr>
                <w:ilvl w:val="1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2"/>
              </w:tabs>
              <w:ind w:left="424" w:hanging="424"/>
            </w:pPr>
            <w:r>
              <w:t>Strategia działania organizacji, w tym, m.in.: c</w:t>
            </w:r>
            <w:r w:rsidR="007F72EA" w:rsidRPr="00F106F6">
              <w:t xml:space="preserve">ele </w:t>
            </w:r>
            <w:r>
              <w:t>strategiczne, cele taktyczne, cele operacyjne,</w:t>
            </w:r>
            <w:r w:rsidR="002B09F4">
              <w:t xml:space="preserve"> misja </w:t>
            </w:r>
            <w:r w:rsidR="007F72EA" w:rsidRPr="00F106F6">
              <w:t>działalności podmiotu</w:t>
            </w:r>
            <w:r w:rsidR="00434784" w:rsidRPr="00F106F6">
              <w:t xml:space="preserve"> </w:t>
            </w:r>
          </w:p>
          <w:p w14:paraId="74F75A10" w14:textId="7F839877" w:rsidR="00434784" w:rsidRDefault="00434784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Struktura organizacyjna podmiotu</w:t>
            </w:r>
            <w:r w:rsidR="007A6490">
              <w:rPr>
                <w:sz w:val="20"/>
                <w:szCs w:val="20"/>
              </w:rPr>
              <w:t>;</w:t>
            </w:r>
            <w:r w:rsidR="00DB15B6">
              <w:rPr>
                <w:sz w:val="20"/>
                <w:szCs w:val="20"/>
              </w:rPr>
              <w:t xml:space="preserve"> omówienie poszczególnych szczebli struktury organizacyjnej, omówienie</w:t>
            </w:r>
            <w:r w:rsidR="007A6490">
              <w:rPr>
                <w:sz w:val="20"/>
                <w:szCs w:val="20"/>
              </w:rPr>
              <w:t xml:space="preserve"> </w:t>
            </w:r>
            <w:r w:rsidR="007A6490" w:rsidRPr="007A6490">
              <w:rPr>
                <w:sz w:val="20"/>
                <w:szCs w:val="20"/>
              </w:rPr>
              <w:t xml:space="preserve">zakresu </w:t>
            </w:r>
            <w:r w:rsidR="00DB15B6">
              <w:rPr>
                <w:sz w:val="20"/>
                <w:szCs w:val="20"/>
              </w:rPr>
              <w:t xml:space="preserve">odpowiedzialności </w:t>
            </w:r>
            <w:r w:rsidR="0058010A">
              <w:rPr>
                <w:sz w:val="20"/>
                <w:szCs w:val="20"/>
              </w:rPr>
              <w:br/>
            </w:r>
            <w:r w:rsidR="00DB15B6">
              <w:rPr>
                <w:sz w:val="20"/>
                <w:szCs w:val="20"/>
              </w:rPr>
              <w:lastRenderedPageBreak/>
              <w:t xml:space="preserve">i </w:t>
            </w:r>
            <w:r w:rsidR="007A6490" w:rsidRPr="007A6490">
              <w:rPr>
                <w:sz w:val="20"/>
                <w:szCs w:val="20"/>
              </w:rPr>
              <w:t xml:space="preserve">czynności </w:t>
            </w:r>
            <w:r w:rsidR="00DB15B6">
              <w:rPr>
                <w:sz w:val="20"/>
                <w:szCs w:val="20"/>
              </w:rPr>
              <w:t xml:space="preserve">wykonywanych przez pracowników </w:t>
            </w:r>
            <w:r w:rsidR="007A6490" w:rsidRPr="007A6490">
              <w:rPr>
                <w:sz w:val="20"/>
                <w:szCs w:val="20"/>
              </w:rPr>
              <w:t xml:space="preserve">poszczególnych jednostek organizacyjnych przedsiębiorstwa, </w:t>
            </w:r>
            <w:r w:rsidR="00DB15B6">
              <w:rPr>
                <w:sz w:val="20"/>
                <w:szCs w:val="20"/>
              </w:rPr>
              <w:t>poznanie licz</w:t>
            </w:r>
            <w:r w:rsidR="001A1572">
              <w:rPr>
                <w:sz w:val="20"/>
                <w:szCs w:val="20"/>
              </w:rPr>
              <w:t>b</w:t>
            </w:r>
            <w:r w:rsidR="00DB15B6">
              <w:rPr>
                <w:sz w:val="20"/>
                <w:szCs w:val="20"/>
              </w:rPr>
              <w:t>y osób zatrudnionych w poszczególnych jednostkach organizacyjnych</w:t>
            </w:r>
          </w:p>
          <w:p w14:paraId="412405B6" w14:textId="21FCA6D3" w:rsidR="001E2FED" w:rsidRPr="001E2FED" w:rsidRDefault="00DB15B6" w:rsidP="001E2FED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men</w:t>
            </w:r>
            <w:r w:rsidR="0058010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dżerów</w:t>
            </w:r>
            <w:r w:rsidR="001E2FED">
              <w:rPr>
                <w:sz w:val="20"/>
                <w:szCs w:val="20"/>
              </w:rPr>
              <w:t xml:space="preserve"> zarządzających na poszczególnych szczeblach  organizacji – od men</w:t>
            </w:r>
            <w:r w:rsidR="0058010A">
              <w:rPr>
                <w:sz w:val="20"/>
                <w:szCs w:val="20"/>
              </w:rPr>
              <w:t>e</w:t>
            </w:r>
            <w:r w:rsidR="001E2FED">
              <w:rPr>
                <w:sz w:val="20"/>
                <w:szCs w:val="20"/>
              </w:rPr>
              <w:t>dżerów najwyższego szczebla</w:t>
            </w:r>
            <w:r>
              <w:rPr>
                <w:sz w:val="20"/>
                <w:szCs w:val="20"/>
              </w:rPr>
              <w:t>,</w:t>
            </w:r>
            <w:r w:rsidR="001E2FED">
              <w:rPr>
                <w:sz w:val="20"/>
                <w:szCs w:val="20"/>
              </w:rPr>
              <w:t xml:space="preserve"> po men</w:t>
            </w:r>
            <w:r w:rsidR="0058010A">
              <w:rPr>
                <w:sz w:val="20"/>
                <w:szCs w:val="20"/>
              </w:rPr>
              <w:t>e</w:t>
            </w:r>
            <w:r w:rsidR="001E2FED">
              <w:rPr>
                <w:sz w:val="20"/>
                <w:szCs w:val="20"/>
              </w:rPr>
              <w:t>dżerów pierwszej linii, poznanie ich</w:t>
            </w:r>
            <w:r>
              <w:rPr>
                <w:sz w:val="20"/>
                <w:szCs w:val="20"/>
              </w:rPr>
              <w:t xml:space="preserve"> zakresów obowiązków i poziomów odpowiedzialnośc</w:t>
            </w:r>
            <w:r w:rsidR="001E2FED">
              <w:rPr>
                <w:sz w:val="20"/>
                <w:szCs w:val="20"/>
              </w:rPr>
              <w:t>i (szczególnie z punktu widzenia działu, którym zarządzają)</w:t>
            </w:r>
          </w:p>
          <w:p w14:paraId="3F21AABA" w14:textId="5A1726FE" w:rsidR="002B09F4" w:rsidRDefault="002B09F4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otoczenia wewnętrznego organizacji </w:t>
            </w:r>
          </w:p>
          <w:p w14:paraId="3BBD5519" w14:textId="6937CDCE" w:rsidR="002B09F4" w:rsidRDefault="002B09F4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otoczenia dalszego organizacji </w:t>
            </w:r>
          </w:p>
          <w:p w14:paraId="1E035C50" w14:textId="77777777" w:rsidR="002B09F4" w:rsidRDefault="002B09F4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otoczenia bliższego organizacji </w:t>
            </w:r>
          </w:p>
          <w:p w14:paraId="42ACC4A4" w14:textId="7329BD4B" w:rsidR="007A6490" w:rsidRDefault="007A6490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szans, zagrożeń, słabych, mocnych stron organizacji</w:t>
            </w:r>
          </w:p>
          <w:p w14:paraId="4C7CDA47" w14:textId="77777777" w:rsidR="007A6490" w:rsidRDefault="001E2FED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Zapoznanie się z system kontroli wyników organizacji </w:t>
            </w:r>
          </w:p>
          <w:p w14:paraId="17D39C33" w14:textId="7498B2A2" w:rsidR="000408B5" w:rsidRPr="002B09F4" w:rsidRDefault="000408B5" w:rsidP="002B09F4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overflowPunct w:val="0"/>
              <w:autoSpaceDE w:val="0"/>
              <w:autoSpaceDN w:val="0"/>
              <w:adjustRightInd w:val="0"/>
              <w:ind w:left="424" w:hanging="424"/>
              <w:textAlignment w:val="baseline"/>
              <w:rPr>
                <w:sz w:val="20"/>
                <w:szCs w:val="20"/>
              </w:rPr>
            </w:pPr>
            <w:r w:rsidRPr="000408B5">
              <w:rPr>
                <w:sz w:val="20"/>
                <w:szCs w:val="20"/>
              </w:rPr>
              <w:t xml:space="preserve">Poznanie zasad związanych z procesem podejmowania decyzji, w tym decyzji finansowych, marketingowych, stosowaniem nowoczesnych metod i technik zarządzania, wykorzystaniem nowoczesnych źródeł </w:t>
            </w:r>
            <w:r w:rsidR="0058010A">
              <w:rPr>
                <w:sz w:val="20"/>
                <w:szCs w:val="20"/>
              </w:rPr>
              <w:br/>
            </w:r>
            <w:r w:rsidRPr="000408B5">
              <w:rPr>
                <w:sz w:val="20"/>
                <w:szCs w:val="20"/>
              </w:rPr>
              <w:t>i środków przekazu informacji sporządzania i przechowywania dokumentów</w:t>
            </w:r>
          </w:p>
        </w:tc>
        <w:tc>
          <w:tcPr>
            <w:tcW w:w="2054" w:type="dxa"/>
            <w:vMerge/>
            <w:shd w:val="clear" w:color="auto" w:fill="F2F2F2" w:themeFill="background1" w:themeFillShade="F2"/>
            <w:vAlign w:val="center"/>
          </w:tcPr>
          <w:p w14:paraId="2C1C1FE1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0221A1A4" w14:textId="77777777" w:rsidTr="00C771C1">
        <w:tc>
          <w:tcPr>
            <w:tcW w:w="637" w:type="dxa"/>
            <w:shd w:val="clear" w:color="auto" w:fill="F2F2F2" w:themeFill="background1" w:themeFillShade="F2"/>
          </w:tcPr>
          <w:p w14:paraId="6000C4CF" w14:textId="075F09D5" w:rsidR="00434784" w:rsidRDefault="00434784" w:rsidP="009B6F56">
            <w:pPr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2.</w:t>
            </w:r>
          </w:p>
          <w:p w14:paraId="2DD2F0DD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0EEDF8A4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74B9A3B9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54E5D8EC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25AE0158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16FD824E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45D32554" w14:textId="77777777" w:rsidR="001E2FED" w:rsidRPr="001E2FED" w:rsidRDefault="001E2FED" w:rsidP="001E2FED">
            <w:pPr>
              <w:rPr>
                <w:sz w:val="20"/>
                <w:szCs w:val="20"/>
              </w:rPr>
            </w:pPr>
          </w:p>
          <w:p w14:paraId="66D94DFC" w14:textId="4619C336" w:rsidR="001E2FED" w:rsidRPr="001E2FED" w:rsidRDefault="001E2FED" w:rsidP="001E2FE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3991A30D" w14:textId="2D35A99A" w:rsidR="00434784" w:rsidRPr="00F106F6" w:rsidRDefault="00434784" w:rsidP="002B09F4">
            <w:pPr>
              <w:pStyle w:val="Tekstpodstawowy21"/>
            </w:pPr>
            <w:r w:rsidRPr="00F106F6">
              <w:t>Przepisy</w:t>
            </w:r>
            <w:r w:rsidR="000408B5">
              <w:t>,</w:t>
            </w:r>
            <w:r w:rsidRPr="00F106F6">
              <w:t xml:space="preserve"> wewnętrzne regulujące funkcjonowanie podmiotu</w:t>
            </w:r>
            <w:r w:rsidR="00C771C1">
              <w:t xml:space="preserve"> oraz dokumenty komunikacyjne</w:t>
            </w:r>
            <w:r w:rsidRPr="00F106F6">
              <w:t>:</w:t>
            </w:r>
          </w:p>
          <w:p w14:paraId="2328EFC8" w14:textId="2AF771F7" w:rsidR="00434784" w:rsidRPr="002B09F4" w:rsidRDefault="007F72EA" w:rsidP="002B09F4">
            <w:pPr>
              <w:pStyle w:val="Akapitzlis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B09F4">
              <w:rPr>
                <w:sz w:val="20"/>
                <w:szCs w:val="20"/>
              </w:rPr>
              <w:t>Regulamin pracy podmiotu</w:t>
            </w:r>
          </w:p>
          <w:p w14:paraId="74839F20" w14:textId="77777777" w:rsidR="00434784" w:rsidRPr="00F106F6" w:rsidRDefault="007F72EA" w:rsidP="002B09F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Regulamin wynagradzania</w:t>
            </w:r>
          </w:p>
          <w:p w14:paraId="787C75CC" w14:textId="77777777" w:rsidR="00434784" w:rsidRPr="00F106F6" w:rsidRDefault="00434784" w:rsidP="002B09F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Przepisy dotyczące zachowania tajemnicy związ</w:t>
            </w:r>
            <w:r w:rsidR="007F72EA" w:rsidRPr="00F106F6">
              <w:rPr>
                <w:sz w:val="20"/>
                <w:szCs w:val="20"/>
              </w:rPr>
              <w:t>anej z prowadzoną działalnością</w:t>
            </w:r>
          </w:p>
          <w:p w14:paraId="59C017F5" w14:textId="77777777" w:rsidR="00434784" w:rsidRPr="00F106F6" w:rsidRDefault="007F72EA" w:rsidP="002B09F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Przepisy BHP i przeciwpożarowe</w:t>
            </w:r>
          </w:p>
          <w:p w14:paraId="3963EDCB" w14:textId="77777777" w:rsidR="00434784" w:rsidRPr="00F106F6" w:rsidRDefault="00434784" w:rsidP="002B09F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Normy i cert</w:t>
            </w:r>
            <w:r w:rsidR="007F72EA" w:rsidRPr="00F106F6">
              <w:rPr>
                <w:sz w:val="20"/>
                <w:szCs w:val="20"/>
              </w:rPr>
              <w:t>yfikaty posiadane przez podmiot</w:t>
            </w:r>
          </w:p>
          <w:p w14:paraId="49A64BC7" w14:textId="7A92B5C8" w:rsidR="00434784" w:rsidRDefault="00434784" w:rsidP="002B09F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Zasady obiegu i archiwizacji dokumentów w podmioci</w:t>
            </w:r>
            <w:r w:rsidR="007F72EA" w:rsidRPr="00F106F6">
              <w:rPr>
                <w:sz w:val="20"/>
                <w:szCs w:val="20"/>
              </w:rPr>
              <w:t>e</w:t>
            </w:r>
          </w:p>
          <w:p w14:paraId="3E750897" w14:textId="77777777" w:rsidR="00C771C1" w:rsidRDefault="007A6490" w:rsidP="000408B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organizacyjna</w:t>
            </w:r>
          </w:p>
          <w:p w14:paraId="0BB5F2A1" w14:textId="2A7779EE" w:rsidR="000408B5" w:rsidRPr="00C771C1" w:rsidRDefault="000408B5" w:rsidP="000408B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771C1">
              <w:rPr>
                <w:sz w:val="20"/>
                <w:szCs w:val="20"/>
              </w:rPr>
              <w:t>Przygotowywanie projektów pism w ramach bieżących kontaktów oraz współpracy przedsiębiorstwa z podmiotami zewnętrznymi, wewnętrznymi jednostkami organizacyjnymi podmiotu, w którym wykonywana jest praktyka. Przygotowywanie projektów informacji i notatek</w:t>
            </w: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14:paraId="5E29BC17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77DA264E" w14:textId="77777777" w:rsidTr="00C771C1">
        <w:trPr>
          <w:trHeight w:val="435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42B78A" w14:textId="77777777" w:rsidR="00434784" w:rsidRPr="00F106F6" w:rsidRDefault="00434784" w:rsidP="009B6F56">
            <w:pPr>
              <w:pStyle w:val="Tekstpodstawowy21"/>
            </w:pPr>
            <w:r w:rsidRPr="00F106F6">
              <w:t>II.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6CD915D" w14:textId="77777777" w:rsidR="00434784" w:rsidRDefault="00434784" w:rsidP="009B6F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 xml:space="preserve">Cześć szczegółowa </w:t>
            </w:r>
            <w:r w:rsidR="00633110">
              <w:rPr>
                <w:b/>
                <w:bCs/>
                <w:sz w:val="20"/>
                <w:szCs w:val="20"/>
              </w:rPr>
              <w:t xml:space="preserve">dedykowana specjalności </w:t>
            </w:r>
            <w:r w:rsidR="00633110" w:rsidRPr="00633110">
              <w:rPr>
                <w:b/>
                <w:bCs/>
                <w:i/>
                <w:iCs/>
                <w:sz w:val="20"/>
                <w:szCs w:val="20"/>
              </w:rPr>
              <w:t>Zarządzanie sprzedażą</w:t>
            </w:r>
          </w:p>
          <w:p w14:paraId="1D88145C" w14:textId="257E1163" w:rsidR="00633110" w:rsidRPr="007A6490" w:rsidRDefault="00633110" w:rsidP="009B6F56">
            <w:pPr>
              <w:rPr>
                <w:b/>
                <w:bCs/>
                <w:sz w:val="20"/>
                <w:szCs w:val="20"/>
              </w:rPr>
            </w:pPr>
            <w:r w:rsidRPr="007A6490">
              <w:rPr>
                <w:b/>
                <w:bCs/>
                <w:sz w:val="20"/>
                <w:szCs w:val="20"/>
              </w:rPr>
              <w:t xml:space="preserve">Zalecenia szczegółowe: Praktyka powinna odbywać się w podmiotach prowadzących działalność gospodarczą: produkcyjną, handlową, usługową lub inną, w którym istnieje możliwość wyodrębnienia komórek, stanowisk lub innych służb w kierunku </w:t>
            </w:r>
            <w:r w:rsidR="002B09F4" w:rsidRPr="007A6490">
              <w:rPr>
                <w:b/>
                <w:bCs/>
                <w:sz w:val="20"/>
                <w:szCs w:val="20"/>
              </w:rPr>
              <w:t>zarządzania sprzedażą</w:t>
            </w:r>
          </w:p>
        </w:tc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14:paraId="0881D522" w14:textId="3F08FEBB" w:rsidR="00434784" w:rsidRPr="00F106F6" w:rsidRDefault="00C771C1" w:rsidP="009B6F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</w:t>
            </w:r>
            <w:r w:rsidR="00434784" w:rsidRPr="00F106F6">
              <w:rPr>
                <w:b/>
                <w:bCs/>
                <w:sz w:val="20"/>
                <w:szCs w:val="20"/>
              </w:rPr>
              <w:t xml:space="preserve"> godzin</w:t>
            </w:r>
            <w:r>
              <w:rPr>
                <w:b/>
                <w:bCs/>
                <w:sz w:val="20"/>
                <w:szCs w:val="20"/>
              </w:rPr>
              <w:t xml:space="preserve"> dydaktycznych (IV, VI semestr)</w:t>
            </w:r>
          </w:p>
        </w:tc>
      </w:tr>
      <w:tr w:rsidR="00434784" w:rsidRPr="00F106F6" w14:paraId="594A7D7F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3FE6B89D" w14:textId="3E66E2EB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34784" w:rsidRPr="00F106F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14532E2" w14:textId="5B9E405D" w:rsidR="00434784" w:rsidRPr="00F106F6" w:rsidRDefault="004F400A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Dokładne przeanalizowanie miejsca działu sprzedaży w </w:t>
            </w:r>
            <w:r w:rsidR="00434784" w:rsidRPr="00F106F6">
              <w:rPr>
                <w:sz w:val="20"/>
                <w:szCs w:val="20"/>
              </w:rPr>
              <w:t>struktur</w:t>
            </w:r>
            <w:r>
              <w:rPr>
                <w:sz w:val="20"/>
                <w:szCs w:val="20"/>
              </w:rPr>
              <w:t>ze</w:t>
            </w:r>
            <w:r w:rsidR="00434784" w:rsidRPr="00F106F6">
              <w:rPr>
                <w:sz w:val="20"/>
                <w:szCs w:val="20"/>
              </w:rPr>
              <w:t xml:space="preserve"> organizacyjnej przedsiębiorstwa</w:t>
            </w:r>
            <w:r>
              <w:rPr>
                <w:sz w:val="20"/>
                <w:szCs w:val="20"/>
              </w:rPr>
              <w:t>;</w:t>
            </w:r>
            <w:r w:rsidR="00434784" w:rsidRPr="00F10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zapoznanie się ze specyfiką składających się na dział sprzedaży stanowisk pracy, tj. </w:t>
            </w:r>
            <w:r w:rsidRPr="004F400A">
              <w:rPr>
                <w:sz w:val="20"/>
                <w:szCs w:val="20"/>
              </w:rPr>
              <w:t>organizacją pracy, obowiązkami i uprawnieniami, odpowiedzialnością dyscyplinarną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26BDC565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2FAF89C4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19BD47C2" w14:textId="2F174F46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34784"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D76900E" w14:textId="42EAA391" w:rsidR="00434784" w:rsidRPr="00F106F6" w:rsidRDefault="00434784" w:rsidP="009B6F56">
            <w:pPr>
              <w:jc w:val="both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 xml:space="preserve">Poznanie </w:t>
            </w:r>
            <w:r w:rsidR="004F400A">
              <w:rPr>
                <w:sz w:val="20"/>
                <w:szCs w:val="20"/>
              </w:rPr>
              <w:t>strategii sprzedaży w organizacji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188133DE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4BFB4E2A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7C44EDEE" w14:textId="124D810D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34784"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B68B978" w14:textId="0C2BA3BE" w:rsidR="00434784" w:rsidRPr="00F106F6" w:rsidRDefault="004F400A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ze stosowanymi w organizacji metodami negocjacji z klientami oraz </w:t>
            </w:r>
            <w:r w:rsidR="000408B5">
              <w:rPr>
                <w:sz w:val="20"/>
                <w:szCs w:val="20"/>
              </w:rPr>
              <w:t>dostawcami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BA03417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66A7B052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02F28C2F" w14:textId="7546E8FC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34784"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DF8A245" w14:textId="2D00C983" w:rsidR="00434784" w:rsidRPr="00F106F6" w:rsidRDefault="000408B5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 trudnymi sytuacjami z klientami oraz z metodami radzenia sobie z nimi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3675F794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46294635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4A242589" w14:textId="0AFC5C73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34784"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7C0DA40" w14:textId="643035C8" w:rsidR="00434784" w:rsidRPr="00F106F6" w:rsidRDefault="00434784" w:rsidP="009B6F56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Zapoznanie się z</w:t>
            </w:r>
            <w:r w:rsidR="000408B5">
              <w:rPr>
                <w:sz w:val="20"/>
                <w:szCs w:val="20"/>
              </w:rPr>
              <w:t xml:space="preserve">e strategią </w:t>
            </w:r>
            <w:r w:rsidRPr="00F106F6">
              <w:rPr>
                <w:sz w:val="20"/>
                <w:szCs w:val="20"/>
              </w:rPr>
              <w:t>marketingow</w:t>
            </w:r>
            <w:r w:rsidR="000408B5">
              <w:rPr>
                <w:sz w:val="20"/>
                <w:szCs w:val="20"/>
              </w:rPr>
              <w:t>ą organizacji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6C81AF26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41633970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38772D68" w14:textId="7B2476E9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34784"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F15B391" w14:textId="1BAE742A" w:rsidR="00434784" w:rsidRPr="00F106F6" w:rsidRDefault="000408B5" w:rsidP="009B6F56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ze stosowanymi w organizacji politykami ustalania cen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0E9691C7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6CC8E471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169F55BB" w14:textId="3C49A794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34784"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9A8AAD1" w14:textId="6E454BB6" w:rsidR="00434784" w:rsidRPr="00F106F6" w:rsidRDefault="000408B5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ze stosowanymi w organizacji narzędziami promocji przedsiębiorstwa (narzędzia Promotion MIX)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56AE037E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8B5" w:rsidRPr="00F106F6" w14:paraId="0B869C48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6B0EA15D" w14:textId="3C680593" w:rsidR="000408B5" w:rsidRDefault="000408B5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B514C2C" w14:textId="0915F1C9" w:rsidR="000408B5" w:rsidRDefault="000408B5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obowiązującym w organizacji systemem logistyki, w tym</w:t>
            </w:r>
            <w:r w:rsidR="00C771C1">
              <w:rPr>
                <w:sz w:val="20"/>
                <w:szCs w:val="20"/>
              </w:rPr>
              <w:t xml:space="preserve"> z systemem </w:t>
            </w:r>
            <w:r>
              <w:rPr>
                <w:sz w:val="20"/>
                <w:szCs w:val="20"/>
              </w:rPr>
              <w:t xml:space="preserve"> dystrybucji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68E3F04D" w14:textId="77777777" w:rsidR="000408B5" w:rsidRPr="00F106F6" w:rsidRDefault="000408B5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8B5" w:rsidRPr="00F106F6" w14:paraId="552E736F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75BFE298" w14:textId="4E347811" w:rsidR="000408B5" w:rsidRDefault="000408B5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4C565" w14:textId="6AB01504" w:rsidR="000408B5" w:rsidRDefault="000408B5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ze stosowanymi w organizacji  technikami sprzedaży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DF5AE58" w14:textId="77777777" w:rsidR="000408B5" w:rsidRPr="00F106F6" w:rsidRDefault="000408B5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8B5" w:rsidRPr="00F106F6" w14:paraId="3E334CB2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291DC926" w14:textId="5A1E24C3" w:rsidR="000408B5" w:rsidRDefault="000408B5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6BA87A6" w14:textId="1ED49704" w:rsidR="000408B5" w:rsidRDefault="000408B5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 polityką </w:t>
            </w:r>
            <w:r w:rsidRPr="0058010A">
              <w:rPr>
                <w:i/>
                <w:sz w:val="20"/>
                <w:szCs w:val="20"/>
              </w:rPr>
              <w:t>merchandisingu</w:t>
            </w:r>
            <w:r>
              <w:rPr>
                <w:sz w:val="20"/>
                <w:szCs w:val="20"/>
              </w:rPr>
              <w:t xml:space="preserve"> organizacji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6CF2EB21" w14:textId="77777777" w:rsidR="000408B5" w:rsidRPr="00F106F6" w:rsidRDefault="000408B5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8B5" w:rsidRPr="00F106F6" w14:paraId="0980F179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7D63EB3F" w14:textId="1900948C" w:rsidR="000408B5" w:rsidRDefault="000408B5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D44C825" w14:textId="2A3EDDA7" w:rsidR="000408B5" w:rsidRDefault="000408B5" w:rsidP="009B6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 metodami badania potrzeb i satysfakcji klientów organizacji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52BF21CF" w14:textId="77777777" w:rsidR="000408B5" w:rsidRPr="00F106F6" w:rsidRDefault="000408B5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0DC0F4C6" w14:textId="77777777" w:rsidTr="00C771C1">
        <w:tc>
          <w:tcPr>
            <w:tcW w:w="637" w:type="dxa"/>
            <w:shd w:val="clear" w:color="auto" w:fill="D9D9D9" w:themeFill="background1" w:themeFillShade="D9"/>
          </w:tcPr>
          <w:p w14:paraId="52291C83" w14:textId="12DAF0ED" w:rsidR="00434784" w:rsidRPr="00F106F6" w:rsidRDefault="00434784" w:rsidP="009B6F56">
            <w:pPr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1</w:t>
            </w:r>
            <w:r w:rsidR="000408B5">
              <w:rPr>
                <w:b/>
                <w:bCs/>
                <w:sz w:val="20"/>
                <w:szCs w:val="20"/>
              </w:rPr>
              <w:t>2</w:t>
            </w:r>
            <w:r w:rsidRPr="00F106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E37A196" w14:textId="77777777" w:rsidR="00434784" w:rsidRPr="00F106F6" w:rsidRDefault="00434784" w:rsidP="009B6F56">
            <w:pPr>
              <w:jc w:val="both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Zakończenie praktyk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073EC2B9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784" w:rsidRPr="00F106F6" w14:paraId="27652B6E" w14:textId="77777777" w:rsidTr="00C771C1">
        <w:tc>
          <w:tcPr>
            <w:tcW w:w="637" w:type="dxa"/>
            <w:shd w:val="clear" w:color="auto" w:fill="BFBFBF" w:themeFill="background1" w:themeFillShade="BF"/>
          </w:tcPr>
          <w:p w14:paraId="3E7B00EF" w14:textId="39BD7206" w:rsidR="00434784" w:rsidRPr="00F106F6" w:rsidRDefault="002B09F4" w:rsidP="009B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0FDFA2B9" w14:textId="77777777" w:rsidR="00434784" w:rsidRPr="002B09F4" w:rsidRDefault="00434784" w:rsidP="009B6F56">
            <w:pPr>
              <w:jc w:val="both"/>
              <w:rPr>
                <w:b/>
                <w:bCs/>
                <w:sz w:val="20"/>
                <w:szCs w:val="20"/>
              </w:rPr>
            </w:pPr>
            <w:r w:rsidRPr="002B09F4">
              <w:rPr>
                <w:b/>
                <w:bCs/>
                <w:sz w:val="20"/>
                <w:szCs w:val="20"/>
              </w:rPr>
              <w:t>Praktyka open-space</w:t>
            </w:r>
          </w:p>
        </w:tc>
        <w:tc>
          <w:tcPr>
            <w:tcW w:w="2054" w:type="dxa"/>
            <w:vMerge w:val="restart"/>
            <w:shd w:val="clear" w:color="auto" w:fill="BFBFBF" w:themeFill="background1" w:themeFillShade="BF"/>
          </w:tcPr>
          <w:p w14:paraId="11725B24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1F35F0" w14:textId="77777777" w:rsidR="00434784" w:rsidRPr="00F106F6" w:rsidRDefault="006317E9" w:rsidP="009B6F56">
            <w:pPr>
              <w:jc w:val="center"/>
              <w:rPr>
                <w:b/>
                <w:bCs/>
                <w:sz w:val="20"/>
                <w:szCs w:val="20"/>
              </w:rPr>
            </w:pPr>
            <w:r w:rsidRPr="00F106F6">
              <w:rPr>
                <w:b/>
                <w:bCs/>
                <w:sz w:val="20"/>
                <w:szCs w:val="20"/>
              </w:rPr>
              <w:t>15</w:t>
            </w:r>
            <w:r w:rsidR="00434784" w:rsidRPr="00F106F6">
              <w:rPr>
                <w:b/>
                <w:bCs/>
                <w:sz w:val="20"/>
                <w:szCs w:val="20"/>
              </w:rPr>
              <w:t xml:space="preserve"> godzin</w:t>
            </w:r>
          </w:p>
        </w:tc>
      </w:tr>
      <w:tr w:rsidR="00434784" w:rsidRPr="00F106F6" w14:paraId="6028C53B" w14:textId="77777777" w:rsidTr="00C771C1">
        <w:tc>
          <w:tcPr>
            <w:tcW w:w="637" w:type="dxa"/>
            <w:shd w:val="clear" w:color="auto" w:fill="BFBFBF" w:themeFill="background1" w:themeFillShade="BF"/>
          </w:tcPr>
          <w:p w14:paraId="6F3FDC85" w14:textId="77777777" w:rsidR="00434784" w:rsidRPr="00F106F6" w:rsidRDefault="00434784" w:rsidP="009B6F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7FFBD80B" w14:textId="77777777" w:rsidR="00434784" w:rsidRPr="00F106F6" w:rsidRDefault="00434784" w:rsidP="009B6F56">
            <w:pPr>
              <w:jc w:val="both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t>Warsztaty zawodowe prowadzone przez praktyków w ramach open-space – symulowanego środowiska pracy.</w:t>
            </w:r>
          </w:p>
          <w:p w14:paraId="7B9C1667" w14:textId="69A68AFB" w:rsidR="00434784" w:rsidRPr="00F106F6" w:rsidRDefault="00434784" w:rsidP="009B6F56">
            <w:pPr>
              <w:jc w:val="both"/>
              <w:rPr>
                <w:sz w:val="20"/>
                <w:szCs w:val="20"/>
              </w:rPr>
            </w:pPr>
            <w:r w:rsidRPr="00F106F6">
              <w:rPr>
                <w:sz w:val="20"/>
                <w:szCs w:val="20"/>
              </w:rPr>
              <w:lastRenderedPageBreak/>
              <w:t>Zajęcia realizowane w P</w:t>
            </w:r>
            <w:r w:rsidR="008A6A4B" w:rsidRPr="00F106F6">
              <w:rPr>
                <w:sz w:val="20"/>
                <w:szCs w:val="20"/>
              </w:rPr>
              <w:t>U</w:t>
            </w:r>
            <w:r w:rsidRPr="00F106F6">
              <w:rPr>
                <w:sz w:val="20"/>
                <w:szCs w:val="20"/>
              </w:rPr>
              <w:t xml:space="preserve">Z we </w:t>
            </w:r>
            <w:r w:rsidRPr="001A1572">
              <w:rPr>
                <w:color w:val="000000" w:themeColor="text1"/>
                <w:sz w:val="20"/>
                <w:szCs w:val="20"/>
              </w:rPr>
              <w:t>Włocławku</w:t>
            </w:r>
            <w:r w:rsidR="007D3EC0" w:rsidRPr="001A1572">
              <w:rPr>
                <w:color w:val="000000" w:themeColor="text1"/>
                <w:sz w:val="20"/>
                <w:szCs w:val="20"/>
              </w:rPr>
              <w:t>,</w:t>
            </w:r>
            <w:r w:rsidR="008A6A4B" w:rsidRPr="001A1572">
              <w:rPr>
                <w:color w:val="000000" w:themeColor="text1"/>
                <w:sz w:val="20"/>
                <w:szCs w:val="20"/>
              </w:rPr>
              <w:t xml:space="preserve"> lub bezpośrednio </w:t>
            </w:r>
            <w:r w:rsidR="007D3EC0" w:rsidRPr="001A1572">
              <w:rPr>
                <w:color w:val="000000" w:themeColor="text1"/>
                <w:sz w:val="20"/>
                <w:szCs w:val="20"/>
              </w:rPr>
              <w:t>na terenie przedsiębiorstwa.</w:t>
            </w:r>
          </w:p>
        </w:tc>
        <w:tc>
          <w:tcPr>
            <w:tcW w:w="2054" w:type="dxa"/>
            <w:vMerge/>
            <w:shd w:val="clear" w:color="auto" w:fill="BFBFBF" w:themeFill="background1" w:themeFillShade="BF"/>
          </w:tcPr>
          <w:p w14:paraId="2E1469BA" w14:textId="77777777" w:rsidR="00434784" w:rsidRPr="00F106F6" w:rsidRDefault="00434784" w:rsidP="009B6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14:paraId="17235F46" w14:textId="77777777" w:rsidR="00434784" w:rsidRPr="00F106F6" w:rsidRDefault="00434784" w:rsidP="00434784">
      <w:pPr>
        <w:jc w:val="both"/>
        <w:rPr>
          <w:b/>
          <w:bCs/>
          <w:color w:val="000000"/>
          <w:sz w:val="20"/>
          <w:szCs w:val="20"/>
        </w:rPr>
      </w:pPr>
    </w:p>
    <w:p w14:paraId="34AD27A6" w14:textId="18190938" w:rsidR="00C3584A" w:rsidRPr="00DD5D49" w:rsidRDefault="00434784" w:rsidP="00DD5D49">
      <w:pPr>
        <w:jc w:val="both"/>
        <w:rPr>
          <w:b/>
          <w:bCs/>
          <w:color w:val="000000" w:themeColor="text1"/>
          <w:sz w:val="20"/>
          <w:szCs w:val="20"/>
        </w:rPr>
      </w:pPr>
      <w:r w:rsidRPr="00C3584A">
        <w:rPr>
          <w:b/>
          <w:bCs/>
          <w:color w:val="000000" w:themeColor="text1"/>
          <w:sz w:val="20"/>
          <w:szCs w:val="20"/>
        </w:rPr>
        <w:t>IV</w:t>
      </w:r>
      <w:r w:rsidR="007F72EA" w:rsidRPr="00C3584A">
        <w:rPr>
          <w:b/>
          <w:bCs/>
          <w:color w:val="000000" w:themeColor="text1"/>
          <w:sz w:val="20"/>
          <w:szCs w:val="20"/>
        </w:rPr>
        <w:t>.</w:t>
      </w:r>
      <w:r w:rsidRPr="00C3584A">
        <w:rPr>
          <w:b/>
          <w:bCs/>
          <w:color w:val="000000" w:themeColor="text1"/>
          <w:sz w:val="20"/>
          <w:szCs w:val="20"/>
        </w:rPr>
        <w:t xml:space="preserve"> Forma zaliczenia studenckiej praktyki zawodowej</w:t>
      </w:r>
    </w:p>
    <w:p w14:paraId="6CC61008" w14:textId="0F9C96A1" w:rsidR="00DD5D49" w:rsidRPr="00DD5D49" w:rsidRDefault="00DD5D49" w:rsidP="00DD5D49">
      <w:pPr>
        <w:jc w:val="both"/>
        <w:rPr>
          <w:color w:val="000000" w:themeColor="text1"/>
          <w:sz w:val="20"/>
          <w:szCs w:val="20"/>
        </w:rPr>
      </w:pPr>
      <w:r w:rsidRPr="00DD5D49">
        <w:rPr>
          <w:color w:val="000000" w:themeColor="text1"/>
          <w:sz w:val="20"/>
          <w:szCs w:val="20"/>
        </w:rPr>
        <w:t xml:space="preserve">Przebieg praktyk jest udokumentowany w postaci konspektów/notatek w Dzienniku Praktyki Zawodowej oraz Opinii o praktyce zawodowej odbytej przez studenta/słuchacza Państwowej Uczelni Zawodowej we Włocławku” (dostępnych na stronie internetowej Uczelni www.puz.wloclawek.pl w zakładce "Praktyki zawodowe”), potwierdzonych przez zakład pracy, w którym będzie odbywała się studencka praktyka zawodowa. Opiekun studenckiej praktyki zawodowej w wybranym zakładzie pracy wystawia opinię o przebiegu praktyki zawodowej, ze zwróceniem szczególnej uwagi na predyspozycje zawodowe studenta i umiejętność wykorzystania zdobytej wiedzy w praktyce. </w:t>
      </w:r>
    </w:p>
    <w:p w14:paraId="71D6DC99" w14:textId="0561E84A" w:rsidR="00C3584A" w:rsidRPr="00DD5D49" w:rsidRDefault="00DD5D49" w:rsidP="00DD5D49">
      <w:pPr>
        <w:jc w:val="both"/>
        <w:rPr>
          <w:color w:val="000000" w:themeColor="text1"/>
          <w:sz w:val="20"/>
          <w:szCs w:val="20"/>
        </w:rPr>
      </w:pPr>
      <w:r w:rsidRPr="00DD5D49">
        <w:rPr>
          <w:color w:val="000000" w:themeColor="text1"/>
          <w:sz w:val="20"/>
          <w:szCs w:val="20"/>
        </w:rPr>
        <w:t>Nauczyciel akademicki będący opiekunem studenckich praktyk zawodowych w Państwowej Uczelni Zawodowej we Włocławku, po zakończeniu praktyki w wyznaczonym terminie, dokonuje zaliczenia bądź niezaliczenia praktyki  zawodowej, co potwierdza się wpisem do protokołu, na podstawie informacji o przebiegu praktyki, opinii i oceny wydanej przez opiekuna praktyki w zakładzie pracy oraz na podstawie sprawozdania, pracy opisowej, mini zadań, zaliczenia ustnego lub zaliczenia pisemnego  w zależności od sytuacji indywidualnej studenta. Zaliczenie praktyki open-space – zalicza praktyk prowadzący wraz z opiekunem praktyk z PUZ.</w:t>
      </w:r>
    </w:p>
    <w:p w14:paraId="5AD9DCDB" w14:textId="77777777" w:rsidR="0081356D" w:rsidRPr="00DD5D49" w:rsidRDefault="0081356D">
      <w:pPr>
        <w:rPr>
          <w:color w:val="000000" w:themeColor="text1"/>
          <w:sz w:val="20"/>
          <w:szCs w:val="20"/>
        </w:rPr>
      </w:pPr>
    </w:p>
    <w:p w14:paraId="72FAA063" w14:textId="77777777" w:rsidR="007B25EE" w:rsidRPr="00F106F6" w:rsidRDefault="007B25EE">
      <w:pPr>
        <w:rPr>
          <w:sz w:val="20"/>
          <w:szCs w:val="20"/>
        </w:rPr>
      </w:pPr>
    </w:p>
    <w:p w14:paraId="13E7E636" w14:textId="77777777" w:rsidR="007B25EE" w:rsidRPr="00F106F6" w:rsidRDefault="007B25EE">
      <w:pPr>
        <w:rPr>
          <w:sz w:val="20"/>
          <w:szCs w:val="20"/>
        </w:rPr>
      </w:pPr>
    </w:p>
    <w:p w14:paraId="42775CFD" w14:textId="77777777" w:rsidR="007F72EA" w:rsidRDefault="007F72EA" w:rsidP="007B25EE">
      <w:pPr>
        <w:jc w:val="center"/>
        <w:rPr>
          <w:sz w:val="20"/>
          <w:szCs w:val="20"/>
        </w:rPr>
      </w:pPr>
    </w:p>
    <w:p w14:paraId="783738AA" w14:textId="77777777" w:rsidR="00F106F6" w:rsidRPr="00F106F6" w:rsidRDefault="00F106F6" w:rsidP="007B25EE">
      <w:pPr>
        <w:jc w:val="center"/>
        <w:rPr>
          <w:b/>
          <w:bCs/>
          <w:color w:val="000000"/>
          <w:sz w:val="20"/>
          <w:szCs w:val="20"/>
        </w:rPr>
      </w:pPr>
    </w:p>
    <w:p w14:paraId="7985BB07" w14:textId="77777777" w:rsidR="00686DAF" w:rsidRPr="00F106F6" w:rsidRDefault="00686DAF" w:rsidP="00C11EB1">
      <w:pPr>
        <w:rPr>
          <w:b/>
          <w:bCs/>
          <w:color w:val="000000"/>
          <w:sz w:val="20"/>
          <w:szCs w:val="20"/>
        </w:rPr>
      </w:pPr>
    </w:p>
    <w:p w14:paraId="1116B2F6" w14:textId="490B8803" w:rsidR="006317E9" w:rsidRPr="00F106F6" w:rsidRDefault="00C64877" w:rsidP="0058010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14:paraId="2EDC3AB2" w14:textId="77777777" w:rsidR="006317E9" w:rsidRPr="00F106F6" w:rsidRDefault="006317E9" w:rsidP="006317E9">
      <w:pPr>
        <w:jc w:val="center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lastRenderedPageBreak/>
        <w:t>Program studenckich praktyk zawodowych dla kierunku</w:t>
      </w:r>
    </w:p>
    <w:p w14:paraId="51C48266" w14:textId="09CB8C54" w:rsidR="006317E9" w:rsidRPr="00F106F6" w:rsidRDefault="006317E9" w:rsidP="006317E9">
      <w:pPr>
        <w:jc w:val="center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>Zarządzanie studia s</w:t>
      </w:r>
      <w:r w:rsidR="005C4ED4" w:rsidRPr="00F106F6">
        <w:rPr>
          <w:b/>
          <w:bCs/>
          <w:color w:val="000000"/>
          <w:sz w:val="20"/>
          <w:szCs w:val="20"/>
        </w:rPr>
        <w:t>tacjonarne 202</w:t>
      </w:r>
      <w:r w:rsidR="00C771C1">
        <w:rPr>
          <w:b/>
          <w:bCs/>
          <w:color w:val="000000"/>
          <w:sz w:val="20"/>
          <w:szCs w:val="20"/>
        </w:rPr>
        <w:t>1</w:t>
      </w:r>
      <w:r w:rsidRPr="00F106F6">
        <w:rPr>
          <w:b/>
          <w:bCs/>
          <w:color w:val="000000"/>
          <w:sz w:val="20"/>
          <w:szCs w:val="20"/>
        </w:rPr>
        <w:t>/20</w:t>
      </w:r>
      <w:r w:rsidR="005C4ED4" w:rsidRPr="00F106F6">
        <w:rPr>
          <w:b/>
          <w:bCs/>
          <w:color w:val="000000"/>
          <w:sz w:val="20"/>
          <w:szCs w:val="20"/>
        </w:rPr>
        <w:t>2</w:t>
      </w:r>
      <w:r w:rsidR="00C771C1">
        <w:rPr>
          <w:b/>
          <w:bCs/>
          <w:color w:val="000000"/>
          <w:sz w:val="20"/>
          <w:szCs w:val="20"/>
        </w:rPr>
        <w:t>2</w:t>
      </w:r>
    </w:p>
    <w:p w14:paraId="7ACB64AF" w14:textId="10FCDF70" w:rsidR="006317E9" w:rsidRPr="00F106F6" w:rsidRDefault="006317E9" w:rsidP="006317E9">
      <w:pPr>
        <w:pStyle w:val="Nagwek2"/>
        <w:jc w:val="center"/>
      </w:pPr>
      <w:r w:rsidRPr="00F106F6">
        <w:t xml:space="preserve">Specjalność: </w:t>
      </w:r>
      <w:r w:rsidR="00C771C1">
        <w:t xml:space="preserve">Zarządzanie zasobami ludzkimi </w:t>
      </w:r>
    </w:p>
    <w:p w14:paraId="67E28169" w14:textId="77777777" w:rsidR="006317E9" w:rsidRPr="00F106F6" w:rsidRDefault="006317E9" w:rsidP="006317E9">
      <w:pPr>
        <w:rPr>
          <w:sz w:val="20"/>
          <w:szCs w:val="20"/>
        </w:rPr>
      </w:pPr>
    </w:p>
    <w:p w14:paraId="778B9273" w14:textId="77777777" w:rsidR="006317E9" w:rsidRPr="00F106F6" w:rsidRDefault="006317E9" w:rsidP="006317E9">
      <w:pPr>
        <w:jc w:val="center"/>
        <w:rPr>
          <w:b/>
          <w:bCs/>
          <w:color w:val="000000"/>
          <w:sz w:val="20"/>
          <w:szCs w:val="20"/>
        </w:rPr>
      </w:pPr>
    </w:p>
    <w:p w14:paraId="407E48E7" w14:textId="77777777" w:rsidR="006317E9" w:rsidRPr="00F106F6" w:rsidRDefault="006317E9" w:rsidP="006317E9">
      <w:pPr>
        <w:jc w:val="both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>I. Cele studenckiej praktyki zawodowej</w:t>
      </w:r>
    </w:p>
    <w:p w14:paraId="47BF9AF6" w14:textId="77777777" w:rsidR="006317E9" w:rsidRPr="00F106F6" w:rsidRDefault="006317E9" w:rsidP="006317E9">
      <w:pPr>
        <w:jc w:val="both"/>
        <w:rPr>
          <w:color w:val="000000"/>
          <w:sz w:val="20"/>
          <w:szCs w:val="20"/>
        </w:rPr>
      </w:pPr>
    </w:p>
    <w:p w14:paraId="21A40960" w14:textId="77777777" w:rsidR="0058010A" w:rsidRPr="001A1572" w:rsidRDefault="0058010A" w:rsidP="0058010A">
      <w:pPr>
        <w:ind w:firstLine="708"/>
        <w:jc w:val="both"/>
        <w:rPr>
          <w:color w:val="000000" w:themeColor="text1"/>
          <w:sz w:val="20"/>
          <w:szCs w:val="20"/>
        </w:rPr>
      </w:pPr>
      <w:r w:rsidRPr="00F106F6">
        <w:rPr>
          <w:color w:val="000000"/>
          <w:sz w:val="20"/>
          <w:szCs w:val="20"/>
        </w:rPr>
        <w:t xml:space="preserve">Celem studenckiej praktyki </w:t>
      </w:r>
      <w:r w:rsidRPr="001A1572">
        <w:rPr>
          <w:color w:val="000000" w:themeColor="text1"/>
          <w:sz w:val="20"/>
          <w:szCs w:val="20"/>
        </w:rPr>
        <w:t>zawodowej jest  zapewnienie studentom możliwości kompleksowego poznania środowiska pracy, poszerzenie zdobytej w toku studiów wiedzy teoretycznej o zagadnienia praktyczne  a także nabycie umiejętności wdrażania tych spośród dotychczas poznanych narzędzi pracy menedżera, które zapewnią skuteczne wykonywanie obowiązków zawodowych.</w:t>
      </w:r>
    </w:p>
    <w:p w14:paraId="2D087C52" w14:textId="43B0DDD7" w:rsidR="0058010A" w:rsidRPr="001A1572" w:rsidRDefault="0058010A" w:rsidP="0058010A">
      <w:pPr>
        <w:ind w:firstLine="708"/>
        <w:jc w:val="both"/>
        <w:rPr>
          <w:color w:val="000000" w:themeColor="text1"/>
          <w:sz w:val="20"/>
          <w:szCs w:val="20"/>
        </w:rPr>
      </w:pPr>
      <w:r w:rsidRPr="001A1572">
        <w:rPr>
          <w:color w:val="000000" w:themeColor="text1"/>
          <w:sz w:val="20"/>
          <w:szCs w:val="20"/>
        </w:rPr>
        <w:t xml:space="preserve"> </w:t>
      </w:r>
      <w:r w:rsidRPr="001A1572">
        <w:rPr>
          <w:color w:val="000000" w:themeColor="text1"/>
          <w:sz w:val="20"/>
          <w:szCs w:val="20"/>
        </w:rPr>
        <w:br/>
        <w:t xml:space="preserve">Dodatkowo udział w praktykach umożliwić ma studentom poznanie organizacji procesów, właściwych dla współczesnych przedsiębiorstw (w tym, w szczególności: podmiotów prowadzących działalność gospodarczą, produkcyjną, handlową, usługową lub inną, w której istnieje możliwość wyodrębnienia komórek, stanowisk lub innych służb specyficznych dla specjalności </w:t>
      </w:r>
      <w:r w:rsidRPr="001A1572">
        <w:rPr>
          <w:i/>
          <w:color w:val="000000" w:themeColor="text1"/>
          <w:sz w:val="20"/>
          <w:szCs w:val="20"/>
        </w:rPr>
        <w:t>Zarządzanie zasobami ludzkimi</w:t>
      </w:r>
      <w:r w:rsidRPr="001A1572">
        <w:rPr>
          <w:color w:val="000000" w:themeColor="text1"/>
          <w:sz w:val="20"/>
          <w:szCs w:val="20"/>
        </w:rPr>
        <w:t>).</w:t>
      </w:r>
    </w:p>
    <w:p w14:paraId="39962477" w14:textId="77777777" w:rsidR="0058010A" w:rsidRPr="001A1572" w:rsidRDefault="0058010A" w:rsidP="0058010A">
      <w:pPr>
        <w:jc w:val="both"/>
        <w:rPr>
          <w:color w:val="000000" w:themeColor="text1"/>
          <w:sz w:val="20"/>
          <w:szCs w:val="20"/>
        </w:rPr>
      </w:pPr>
      <w:r w:rsidRPr="001A1572">
        <w:rPr>
          <w:color w:val="000000" w:themeColor="text1"/>
          <w:sz w:val="20"/>
          <w:szCs w:val="20"/>
        </w:rPr>
        <w:t xml:space="preserve">Wartością dodaną tej formy kształcenia jest także wykształcenie u studentów umiejętności rozwiązywania problemów praktycznych a także, z punktu widzenia organizacji procesu dydaktycznego, zweryfikowanie wiedzy merytorycznej studenta przed przystąpieniem do pisania pracy dyplomowej.  </w:t>
      </w:r>
    </w:p>
    <w:p w14:paraId="5001B86E" w14:textId="77777777" w:rsidR="0058010A" w:rsidRPr="00F106F6" w:rsidRDefault="0058010A" w:rsidP="0058010A">
      <w:pPr>
        <w:ind w:firstLine="708"/>
        <w:jc w:val="both"/>
        <w:rPr>
          <w:color w:val="000000"/>
          <w:sz w:val="20"/>
          <w:szCs w:val="20"/>
        </w:rPr>
      </w:pPr>
      <w:r w:rsidRPr="00F106F6">
        <w:rPr>
          <w:color w:val="000000"/>
          <w:sz w:val="20"/>
          <w:szCs w:val="20"/>
        </w:rPr>
        <w:t xml:space="preserve">Ponadto </w:t>
      </w:r>
      <w:r>
        <w:rPr>
          <w:color w:val="000000"/>
          <w:sz w:val="20"/>
          <w:szCs w:val="20"/>
        </w:rPr>
        <w:t>-</w:t>
      </w:r>
      <w:r w:rsidRPr="00F106F6">
        <w:rPr>
          <w:color w:val="000000"/>
          <w:sz w:val="20"/>
          <w:szCs w:val="20"/>
        </w:rPr>
        <w:t xml:space="preserve"> w ramach praktyk</w:t>
      </w:r>
      <w:r>
        <w:rPr>
          <w:color w:val="000000"/>
          <w:sz w:val="20"/>
          <w:szCs w:val="20"/>
        </w:rPr>
        <w:t>, realizowanych w trybie</w:t>
      </w:r>
      <w:r w:rsidRPr="00F106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Pr="00F106F6">
        <w:rPr>
          <w:color w:val="000000"/>
          <w:sz w:val="20"/>
          <w:szCs w:val="20"/>
        </w:rPr>
        <w:t>open-space</w:t>
      </w:r>
      <w:r>
        <w:rPr>
          <w:color w:val="000000"/>
          <w:sz w:val="20"/>
          <w:szCs w:val="20"/>
        </w:rPr>
        <w:t>”</w:t>
      </w:r>
      <w:r w:rsidRPr="00F106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 w:rsidRPr="00F106F6">
        <w:rPr>
          <w:color w:val="000000"/>
          <w:sz w:val="20"/>
          <w:szCs w:val="20"/>
        </w:rPr>
        <w:t>studenci będą mieli możliwość uczestniczenia w zajęciach z udziałem przedstawicieli przedsiębiorców z różnych branż.</w:t>
      </w:r>
    </w:p>
    <w:p w14:paraId="2E16F277" w14:textId="77777777" w:rsidR="006317E9" w:rsidRPr="00F106F6" w:rsidRDefault="006317E9" w:rsidP="006317E9">
      <w:pPr>
        <w:jc w:val="both"/>
        <w:rPr>
          <w:color w:val="000000"/>
          <w:sz w:val="20"/>
          <w:szCs w:val="20"/>
        </w:rPr>
      </w:pPr>
    </w:p>
    <w:p w14:paraId="41609998" w14:textId="77777777" w:rsidR="006317E9" w:rsidRPr="00F106F6" w:rsidRDefault="006317E9" w:rsidP="006317E9">
      <w:pPr>
        <w:jc w:val="both"/>
        <w:rPr>
          <w:color w:val="000000"/>
          <w:sz w:val="20"/>
          <w:szCs w:val="20"/>
        </w:rPr>
      </w:pPr>
      <w:r w:rsidRPr="00F106F6">
        <w:rPr>
          <w:color w:val="000000"/>
          <w:sz w:val="20"/>
          <w:szCs w:val="20"/>
        </w:rPr>
        <w:t> </w:t>
      </w:r>
    </w:p>
    <w:p w14:paraId="31F1384F" w14:textId="77777777" w:rsidR="006317E9" w:rsidRPr="00F106F6" w:rsidRDefault="006317E9" w:rsidP="006317E9">
      <w:pPr>
        <w:jc w:val="both"/>
        <w:rPr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 xml:space="preserve">II. Efekty </w:t>
      </w:r>
      <w:r w:rsidR="008415F5">
        <w:rPr>
          <w:b/>
          <w:bCs/>
          <w:color w:val="000000"/>
          <w:sz w:val="20"/>
          <w:szCs w:val="20"/>
        </w:rPr>
        <w:t>uczenia się</w:t>
      </w:r>
      <w:r w:rsidRPr="00F106F6">
        <w:rPr>
          <w:color w:val="000000"/>
          <w:sz w:val="20"/>
          <w:szCs w:val="20"/>
        </w:rPr>
        <w:t> </w:t>
      </w:r>
    </w:p>
    <w:p w14:paraId="0E09EB3F" w14:textId="77777777" w:rsidR="006317E9" w:rsidRPr="00F106F6" w:rsidRDefault="006317E9" w:rsidP="006317E9">
      <w:pPr>
        <w:jc w:val="both"/>
        <w:rPr>
          <w:color w:val="000000"/>
          <w:sz w:val="20"/>
          <w:szCs w:val="20"/>
        </w:rPr>
      </w:pPr>
    </w:p>
    <w:p w14:paraId="2D927A5F" w14:textId="77777777" w:rsidR="00887F6A" w:rsidRPr="00887F6A" w:rsidRDefault="00887F6A" w:rsidP="00887F6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color w:val="000000"/>
          <w:sz w:val="20"/>
          <w:szCs w:val="20"/>
        </w:rPr>
      </w:pPr>
      <w:r w:rsidRPr="00887F6A">
        <w:rPr>
          <w:b/>
          <w:color w:val="000000"/>
          <w:sz w:val="20"/>
          <w:szCs w:val="20"/>
        </w:rPr>
        <w:t xml:space="preserve">Praktyka zawodowa </w:t>
      </w:r>
    </w:p>
    <w:p w14:paraId="676D67F9" w14:textId="77777777" w:rsidR="00887F6A" w:rsidRPr="00F106F6" w:rsidRDefault="00887F6A" w:rsidP="00887F6A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Umiejętności</w:t>
      </w:r>
    </w:p>
    <w:p w14:paraId="6B3AB703" w14:textId="77777777" w:rsidR="00887F6A" w:rsidRPr="00887F6A" w:rsidRDefault="00887F6A" w:rsidP="00887F6A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potrafi wykorzystać zdobytą wiedzę i umiejętności nabyte podczas praktyki zawodowej (K_U05</w:t>
      </w:r>
      <w:r>
        <w:rPr>
          <w:sz w:val="20"/>
          <w:szCs w:val="20"/>
        </w:rPr>
        <w:t>; P6U_U</w:t>
      </w:r>
      <w:r w:rsidRPr="00F106F6">
        <w:rPr>
          <w:sz w:val="20"/>
          <w:szCs w:val="20"/>
        </w:rPr>
        <w:t>)</w:t>
      </w:r>
    </w:p>
    <w:p w14:paraId="468BDC16" w14:textId="77777777" w:rsidR="00887F6A" w:rsidRPr="00F106F6" w:rsidRDefault="00887F6A" w:rsidP="00887F6A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Kompetencje społeczne</w:t>
      </w:r>
    </w:p>
    <w:p w14:paraId="7E870457" w14:textId="77777777" w:rsidR="00887F6A" w:rsidRDefault="00887F6A" w:rsidP="00887F6A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prawidłowo identyfikuje i proponuje rozwiązania dylematów związanych z wykonywanym zawodem (K_K03</w:t>
      </w:r>
      <w:r>
        <w:rPr>
          <w:sz w:val="20"/>
          <w:szCs w:val="20"/>
        </w:rPr>
        <w:t>; P6U_K)</w:t>
      </w:r>
    </w:p>
    <w:p w14:paraId="1CBE8155" w14:textId="77777777" w:rsidR="00887F6A" w:rsidRDefault="00887F6A" w:rsidP="00887F6A">
      <w:pPr>
        <w:ind w:left="360"/>
        <w:jc w:val="both"/>
        <w:rPr>
          <w:sz w:val="20"/>
          <w:szCs w:val="20"/>
        </w:rPr>
      </w:pPr>
    </w:p>
    <w:p w14:paraId="537459F1" w14:textId="77777777" w:rsidR="00887F6A" w:rsidRDefault="00887F6A" w:rsidP="00887F6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887F6A">
        <w:rPr>
          <w:b/>
          <w:sz w:val="20"/>
          <w:szCs w:val="20"/>
        </w:rPr>
        <w:t>Praktyka open space</w:t>
      </w:r>
    </w:p>
    <w:p w14:paraId="31AB5801" w14:textId="77777777" w:rsidR="00887F6A" w:rsidRPr="00F106F6" w:rsidRDefault="00887F6A" w:rsidP="00887F6A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Umiejętności</w:t>
      </w:r>
    </w:p>
    <w:p w14:paraId="155BF5F5" w14:textId="77777777" w:rsidR="00887F6A" w:rsidRPr="00887F6A" w:rsidRDefault="00887F6A" w:rsidP="00887F6A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potrafi wykorzystać zdobytą wiedzę i umiejętności nabyte podczas praktyki zawodowej (K_U05</w:t>
      </w:r>
      <w:r>
        <w:rPr>
          <w:sz w:val="20"/>
          <w:szCs w:val="20"/>
        </w:rPr>
        <w:t>; P6U_U</w:t>
      </w:r>
      <w:r w:rsidRPr="00F106F6">
        <w:rPr>
          <w:sz w:val="20"/>
          <w:szCs w:val="20"/>
        </w:rPr>
        <w:t>)</w:t>
      </w:r>
    </w:p>
    <w:p w14:paraId="03F77872" w14:textId="77777777" w:rsidR="00887F6A" w:rsidRPr="00F106F6" w:rsidRDefault="00887F6A" w:rsidP="00887F6A">
      <w:pPr>
        <w:jc w:val="both"/>
        <w:rPr>
          <w:b/>
          <w:bCs/>
          <w:sz w:val="20"/>
          <w:szCs w:val="20"/>
        </w:rPr>
      </w:pPr>
      <w:r w:rsidRPr="00F106F6">
        <w:rPr>
          <w:b/>
          <w:bCs/>
          <w:sz w:val="20"/>
          <w:szCs w:val="20"/>
        </w:rPr>
        <w:t>Kompetencje społeczne</w:t>
      </w:r>
    </w:p>
    <w:p w14:paraId="47D468FB" w14:textId="77777777" w:rsidR="00887F6A" w:rsidRDefault="00887F6A" w:rsidP="00887F6A">
      <w:pPr>
        <w:numPr>
          <w:ilvl w:val="0"/>
          <w:numId w:val="2"/>
        </w:numPr>
        <w:tabs>
          <w:tab w:val="clear" w:pos="794"/>
        </w:tabs>
        <w:ind w:left="360"/>
        <w:jc w:val="both"/>
        <w:rPr>
          <w:sz w:val="20"/>
          <w:szCs w:val="20"/>
        </w:rPr>
      </w:pPr>
      <w:r w:rsidRPr="00F106F6">
        <w:rPr>
          <w:sz w:val="20"/>
          <w:szCs w:val="20"/>
        </w:rPr>
        <w:t>student prawidłowo identyfikuje i proponuje rozwiązania dylematów związanych z wykonywanym zawodem (K_K03</w:t>
      </w:r>
      <w:r>
        <w:rPr>
          <w:sz w:val="20"/>
          <w:szCs w:val="20"/>
        </w:rPr>
        <w:t>; P6U_K)</w:t>
      </w:r>
    </w:p>
    <w:p w14:paraId="3ACC4E89" w14:textId="77777777" w:rsidR="006317E9" w:rsidRPr="00F106F6" w:rsidRDefault="006317E9" w:rsidP="006317E9">
      <w:pPr>
        <w:ind w:left="20"/>
        <w:jc w:val="both"/>
        <w:rPr>
          <w:sz w:val="20"/>
          <w:szCs w:val="20"/>
        </w:rPr>
      </w:pPr>
    </w:p>
    <w:p w14:paraId="4AEDA015" w14:textId="77777777" w:rsidR="006317E9" w:rsidRPr="00F106F6" w:rsidRDefault="00F106F6" w:rsidP="006317E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</w:t>
      </w:r>
      <w:r w:rsidR="006317E9" w:rsidRPr="00F106F6">
        <w:rPr>
          <w:b/>
          <w:bCs/>
          <w:color w:val="000000"/>
          <w:sz w:val="20"/>
          <w:szCs w:val="20"/>
        </w:rPr>
        <w:t>Program praktyki zawodowej (godziny realizowane w ramach praktyk, liczone są jak godziny dydaktyczne – 45 min.)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C771C1" w:rsidRPr="00C771C1" w14:paraId="451CD396" w14:textId="77777777" w:rsidTr="001824D9">
        <w:tc>
          <w:tcPr>
            <w:tcW w:w="637" w:type="dxa"/>
            <w:shd w:val="clear" w:color="auto" w:fill="C0C0C0"/>
          </w:tcPr>
          <w:p w14:paraId="4BC3A9C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14:paraId="2C5511CF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14:paraId="5698F5DC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wymiar</w:t>
            </w:r>
          </w:p>
        </w:tc>
      </w:tr>
      <w:tr w:rsidR="00C771C1" w:rsidRPr="00C771C1" w14:paraId="63C12780" w14:textId="77777777" w:rsidTr="001824D9">
        <w:trPr>
          <w:trHeight w:val="484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DEDF316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C938BC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 xml:space="preserve">Cześć ogólna </w:t>
            </w:r>
            <w:r w:rsidRPr="00C771C1">
              <w:rPr>
                <w:b/>
                <w:bCs/>
                <w:i/>
                <w:iCs/>
                <w:color w:val="000000"/>
                <w:sz w:val="20"/>
                <w:szCs w:val="20"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2F2F2" w:themeFill="background1" w:themeFillShade="F2"/>
            <w:vAlign w:val="center"/>
          </w:tcPr>
          <w:p w14:paraId="336623A4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204 godziny dydaktyczne</w:t>
            </w:r>
          </w:p>
          <w:p w14:paraId="707215F4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(II semestr)</w:t>
            </w:r>
          </w:p>
        </w:tc>
      </w:tr>
      <w:tr w:rsidR="00C771C1" w:rsidRPr="00C771C1" w14:paraId="0CBFC996" w14:textId="77777777" w:rsidTr="001824D9">
        <w:tc>
          <w:tcPr>
            <w:tcW w:w="637" w:type="dxa"/>
            <w:shd w:val="clear" w:color="auto" w:fill="F2F2F2" w:themeFill="background1" w:themeFillShade="F2"/>
          </w:tcPr>
          <w:p w14:paraId="04154F11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086F26D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40D45B7" w14:textId="77777777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Informacja ogólna o podmiocie:</w:t>
            </w:r>
          </w:p>
          <w:p w14:paraId="6C3869E6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1.1.</w:t>
            </w:r>
            <w:r w:rsidRPr="00C771C1">
              <w:rPr>
                <w:color w:val="000000"/>
                <w:sz w:val="20"/>
                <w:szCs w:val="20"/>
              </w:rPr>
              <w:tab/>
              <w:t>Profil działalności podmiotu</w:t>
            </w:r>
          </w:p>
          <w:p w14:paraId="4B439663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1.2.</w:t>
            </w:r>
            <w:r w:rsidRPr="00C771C1">
              <w:rPr>
                <w:color w:val="000000"/>
                <w:sz w:val="20"/>
                <w:szCs w:val="20"/>
              </w:rPr>
              <w:tab/>
              <w:t>Informacje o formie prawnej podmiotu</w:t>
            </w:r>
          </w:p>
          <w:p w14:paraId="7AED3B4A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1.3.</w:t>
            </w:r>
            <w:r w:rsidRPr="00C771C1">
              <w:rPr>
                <w:color w:val="000000"/>
                <w:sz w:val="20"/>
                <w:szCs w:val="20"/>
              </w:rPr>
              <w:tab/>
              <w:t>Branża, sektor w którym funkcjonuje podmiot</w:t>
            </w:r>
          </w:p>
          <w:p w14:paraId="7A08723A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1.4.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Prezentacja finansowych, ludzkich, rzeczowych i organizacyjnych zasobów organizacji </w:t>
            </w:r>
          </w:p>
          <w:p w14:paraId="31130E16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1.5.</w:t>
            </w:r>
            <w:r w:rsidRPr="00C771C1">
              <w:rPr>
                <w:color w:val="000000"/>
                <w:sz w:val="20"/>
                <w:szCs w:val="20"/>
              </w:rPr>
              <w:tab/>
              <w:t>Zapoznanie się ze stosowanymi w jednostce metodami komunikacji interpersonalnej</w:t>
            </w:r>
          </w:p>
          <w:p w14:paraId="431034F0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1.6.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Strategia działania organizacji, w tym, m.in.: cele strategiczne, cele taktyczne, cele operacyjne, misja działalności podmiotu </w:t>
            </w:r>
          </w:p>
          <w:p w14:paraId="5FCBB7F2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1.7.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Struktura organizacyjna podmiotu; omówienie poszczególnych szczebli struktury organizacyjnej, omówienie zakresu odpowiedzialności i czynności wykonywanych przez pracowników poszczególnych jednostek </w:t>
            </w:r>
            <w:r w:rsidRPr="00C771C1">
              <w:rPr>
                <w:color w:val="000000"/>
                <w:sz w:val="20"/>
                <w:szCs w:val="20"/>
              </w:rPr>
              <w:lastRenderedPageBreak/>
              <w:t>organizacyjnych przedsiębiorstwa, poznanie liczny osób zatrudnionych w poszczególnych jednostkach organizacyjnych</w:t>
            </w:r>
          </w:p>
          <w:p w14:paraId="255CBA2C" w14:textId="307ED7F2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1.8.</w:t>
            </w:r>
            <w:r w:rsidRPr="00C771C1">
              <w:rPr>
                <w:color w:val="000000"/>
                <w:sz w:val="20"/>
                <w:szCs w:val="20"/>
              </w:rPr>
              <w:tab/>
              <w:t>Prezentacja men</w:t>
            </w:r>
            <w:r w:rsidR="007D3EC0">
              <w:rPr>
                <w:color w:val="000000"/>
                <w:sz w:val="20"/>
                <w:szCs w:val="20"/>
              </w:rPr>
              <w:t>e</w:t>
            </w:r>
            <w:r w:rsidRPr="00C771C1">
              <w:rPr>
                <w:color w:val="000000"/>
                <w:sz w:val="20"/>
                <w:szCs w:val="20"/>
              </w:rPr>
              <w:t>dżerów zarządzających na poszczególnych szczeblach  organizacji – od men</w:t>
            </w:r>
            <w:r w:rsidR="007D3EC0">
              <w:rPr>
                <w:color w:val="000000"/>
                <w:sz w:val="20"/>
                <w:szCs w:val="20"/>
              </w:rPr>
              <w:t>e</w:t>
            </w:r>
            <w:r w:rsidRPr="00C771C1">
              <w:rPr>
                <w:color w:val="000000"/>
                <w:sz w:val="20"/>
                <w:szCs w:val="20"/>
              </w:rPr>
              <w:t>dżerów najwyższego szczebla, po men</w:t>
            </w:r>
            <w:r w:rsidR="007D3EC0">
              <w:rPr>
                <w:color w:val="000000"/>
                <w:sz w:val="20"/>
                <w:szCs w:val="20"/>
              </w:rPr>
              <w:t>e</w:t>
            </w:r>
            <w:r w:rsidRPr="00C771C1">
              <w:rPr>
                <w:color w:val="000000"/>
                <w:sz w:val="20"/>
                <w:szCs w:val="20"/>
              </w:rPr>
              <w:t>dżerów pierwszej linii, poznanie ich zakresów obowiązków i poziomów odpowiedzialności (szczególnie z punktu widzenia działu, którym zarządzają)</w:t>
            </w:r>
          </w:p>
          <w:p w14:paraId="715EFC1A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1.9.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Analiza otoczenia wewnętrznego organizacji </w:t>
            </w:r>
          </w:p>
          <w:p w14:paraId="63FA74A5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1.10.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Analiza otoczenia dalszego organizacji </w:t>
            </w:r>
          </w:p>
          <w:p w14:paraId="1A59B9E2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1.11.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Analiza otoczenia bliższego organizacji </w:t>
            </w:r>
          </w:p>
          <w:p w14:paraId="7F3CC1B4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1.12.</w:t>
            </w:r>
            <w:r w:rsidRPr="00C771C1">
              <w:rPr>
                <w:color w:val="000000"/>
                <w:sz w:val="20"/>
                <w:szCs w:val="20"/>
              </w:rPr>
              <w:tab/>
              <w:t>Analiza szans, zagrożeń, słabych, mocnych stron organizacji</w:t>
            </w:r>
          </w:p>
          <w:p w14:paraId="58E015D8" w14:textId="77777777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1.13.</w:t>
            </w:r>
            <w:r w:rsidRPr="00C771C1">
              <w:rPr>
                <w:color w:val="000000"/>
                <w:sz w:val="20"/>
                <w:szCs w:val="20"/>
              </w:rPr>
              <w:tab/>
              <w:t xml:space="preserve"> Zapoznanie się z system kontroli wyników organizacji </w:t>
            </w:r>
          </w:p>
          <w:p w14:paraId="1D084247" w14:textId="27B2D843" w:rsidR="00C771C1" w:rsidRPr="00C771C1" w:rsidRDefault="00C771C1" w:rsidP="00605B5A">
            <w:pPr>
              <w:ind w:left="424" w:hanging="424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1.14.</w:t>
            </w:r>
            <w:r w:rsidRPr="00C771C1">
              <w:rPr>
                <w:color w:val="000000"/>
                <w:sz w:val="20"/>
                <w:szCs w:val="20"/>
              </w:rPr>
              <w:tab/>
              <w:t>Poznanie zasad związanych z procesem podejmowania decyzji, w tym decyzji finansowych, marketingowych, stosowaniem nowoczesnych metod i technik zarządzania, wykorzystaniem nowoczesnych źródeł i środków przekazu informacji sporządzania i przechowywania dokumentów</w:t>
            </w:r>
          </w:p>
        </w:tc>
        <w:tc>
          <w:tcPr>
            <w:tcW w:w="2054" w:type="dxa"/>
            <w:vMerge/>
            <w:shd w:val="clear" w:color="auto" w:fill="F2F2F2" w:themeFill="background1" w:themeFillShade="F2"/>
            <w:vAlign w:val="center"/>
          </w:tcPr>
          <w:p w14:paraId="60E3584F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38B92D80" w14:textId="77777777" w:rsidTr="001824D9">
        <w:tc>
          <w:tcPr>
            <w:tcW w:w="637" w:type="dxa"/>
            <w:shd w:val="clear" w:color="auto" w:fill="F2F2F2" w:themeFill="background1" w:themeFillShade="F2"/>
          </w:tcPr>
          <w:p w14:paraId="34A52EC6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  <w:p w14:paraId="40002D02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1CB7FB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6EF6F1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A859681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1EBA1D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7AC79D1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ECA100E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8D6CDB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439EBD39" w14:textId="77777777" w:rsidR="00C771C1" w:rsidRPr="00C771C1" w:rsidRDefault="00C771C1" w:rsidP="00C771C1">
            <w:p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Przepisy, wewnętrzne regulujące funkcjonowanie podmiotu oraz dokumenty komunikacyjne:</w:t>
            </w:r>
          </w:p>
          <w:p w14:paraId="3BCE0215" w14:textId="77777777" w:rsidR="00C771C1" w:rsidRPr="00C771C1" w:rsidRDefault="00C771C1" w:rsidP="00C771C1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Regulamin pracy podmiotu</w:t>
            </w:r>
          </w:p>
          <w:p w14:paraId="6932B951" w14:textId="77777777" w:rsidR="00C771C1" w:rsidRPr="00C771C1" w:rsidRDefault="00C771C1" w:rsidP="00C771C1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Regulamin wynagradzania</w:t>
            </w:r>
          </w:p>
          <w:p w14:paraId="4BE9216F" w14:textId="77777777" w:rsidR="00605B5A" w:rsidRDefault="00C771C1" w:rsidP="00605B5A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Przepisy dotyczące zachowania tajemnicy związanej z prowadzoną</w:t>
            </w:r>
            <w:r w:rsidR="00605B5A">
              <w:rPr>
                <w:color w:val="000000"/>
                <w:sz w:val="20"/>
                <w:szCs w:val="20"/>
              </w:rPr>
              <w:t xml:space="preserve"> </w:t>
            </w:r>
            <w:r w:rsidRPr="00C771C1">
              <w:rPr>
                <w:color w:val="000000"/>
                <w:sz w:val="20"/>
                <w:szCs w:val="20"/>
              </w:rPr>
              <w:t>działalnością</w:t>
            </w:r>
          </w:p>
          <w:p w14:paraId="3D90F050" w14:textId="711EF6A6" w:rsidR="00C771C1" w:rsidRPr="00C771C1" w:rsidRDefault="00C771C1" w:rsidP="00605B5A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Przepisy BHP i przeciwpożarowe</w:t>
            </w:r>
          </w:p>
          <w:p w14:paraId="7C5FFA89" w14:textId="77777777" w:rsidR="00C771C1" w:rsidRPr="00C771C1" w:rsidRDefault="00C771C1" w:rsidP="00C771C1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Normy i certyfikaty posiadane przez podmiot</w:t>
            </w:r>
          </w:p>
          <w:p w14:paraId="091B52EF" w14:textId="77777777" w:rsidR="00C771C1" w:rsidRPr="00C771C1" w:rsidRDefault="00C771C1" w:rsidP="00C771C1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Zasady obiegu i archiwizacji dokumentów w podmiocie</w:t>
            </w:r>
          </w:p>
          <w:p w14:paraId="7849435B" w14:textId="77777777" w:rsidR="00C771C1" w:rsidRPr="00C771C1" w:rsidRDefault="00C771C1" w:rsidP="00C771C1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Kultura organizacyjna</w:t>
            </w:r>
          </w:p>
          <w:p w14:paraId="2DAA0487" w14:textId="77777777" w:rsidR="00C771C1" w:rsidRPr="00C771C1" w:rsidRDefault="00C771C1" w:rsidP="00C771C1">
            <w:pPr>
              <w:numPr>
                <w:ilvl w:val="1"/>
                <w:numId w:val="9"/>
              </w:numPr>
              <w:ind w:left="140" w:hanging="142"/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Przygotowywanie projektów pism w ramach bieżących kontaktów oraz współpracy przedsiębiorstwa z podmiotami zewnętrznymi, wewnętrznymi jednostkami organizacyjnymi podmiotu, w którym wykonywana jest praktyka. Przygotowywanie projektów informacji i notatek</w:t>
            </w: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14:paraId="6E7C7C4B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22419B1B" w14:textId="77777777" w:rsidTr="001824D9">
        <w:trPr>
          <w:trHeight w:val="435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31362D7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9C395B2" w14:textId="6D28087D" w:rsidR="00C771C1" w:rsidRPr="00C771C1" w:rsidRDefault="00C771C1" w:rsidP="00C771C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 xml:space="preserve">Cześć szczegółowa dedykowana specjalności </w:t>
            </w:r>
            <w:r w:rsidRPr="00C771C1">
              <w:rPr>
                <w:b/>
                <w:bCs/>
                <w:i/>
                <w:iCs/>
                <w:color w:val="000000"/>
                <w:sz w:val="20"/>
                <w:szCs w:val="20"/>
              </w:rPr>
              <w:t>Zarządzanie</w:t>
            </w:r>
            <w:r w:rsidR="00605B5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zasobami ludzkimi</w:t>
            </w:r>
          </w:p>
          <w:p w14:paraId="2F527AFF" w14:textId="45FBA3ED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Zalecenia szczegółowe: Praktyka powinna odbywać się w podmiotach prowadzących działalność gospodarczą: produkcyjną, handlową, usługową lub inną, w którym istnieje możliwość wyodrębnienia komórek, stanowisk lub innych służb w kierunku zarządzani</w:t>
            </w:r>
            <w:r w:rsidR="00605B5A">
              <w:rPr>
                <w:b/>
                <w:bCs/>
                <w:color w:val="000000"/>
                <w:sz w:val="20"/>
                <w:szCs w:val="20"/>
              </w:rPr>
              <w:t>e zasobami ludzkimi</w:t>
            </w:r>
          </w:p>
        </w:tc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14:paraId="0A455E5C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741 godzin dydaktycznych (IV, VI semestr)</w:t>
            </w:r>
          </w:p>
        </w:tc>
      </w:tr>
      <w:tr w:rsidR="00C771C1" w:rsidRPr="00C771C1" w14:paraId="2EDD5819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49E830AD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BA03CD4" w14:textId="533FBA23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 xml:space="preserve">Dokładne przeanalizowanie miejsca działu </w:t>
            </w:r>
            <w:r w:rsidR="00605B5A">
              <w:rPr>
                <w:color w:val="000000"/>
                <w:sz w:val="20"/>
                <w:szCs w:val="20"/>
              </w:rPr>
              <w:t>HR</w:t>
            </w:r>
            <w:r w:rsidRPr="00C771C1">
              <w:rPr>
                <w:color w:val="000000"/>
                <w:sz w:val="20"/>
                <w:szCs w:val="20"/>
              </w:rPr>
              <w:t xml:space="preserve"> w strukturze organizacyjnej przedsiębiorstwa; zapoznanie się ze specyfiką składających się na dział sprzedaży stanowisk pracy, tj. organizacją pracy, obowiązkami i uprawnieniami, odpowiedzialnością dyscyplinarną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D4A8500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744EFC0A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7C897DBC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1A9A084" w14:textId="134B7C8B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 xml:space="preserve">Poznanie strategii </w:t>
            </w:r>
            <w:r w:rsidR="00605B5A">
              <w:rPr>
                <w:color w:val="000000"/>
                <w:sz w:val="20"/>
                <w:szCs w:val="20"/>
              </w:rPr>
              <w:t xml:space="preserve">zatrudnienia w organizacji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237FAE50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3657E828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152808B1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BE227EC" w14:textId="4C21DD4B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 xml:space="preserve">Zapoznanie się ze stosowanymi w organizacji metodami negocjacji z </w:t>
            </w:r>
            <w:r w:rsidR="00605B5A">
              <w:rPr>
                <w:color w:val="000000"/>
                <w:sz w:val="20"/>
                <w:szCs w:val="20"/>
              </w:rPr>
              <w:t>pracownikami, np. w sytuacji ustalania warunków wynagradzania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6E22565C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50AEE18C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65720D30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370CF4A" w14:textId="0D2F34BF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 xml:space="preserve">Zapoznanie się z </w:t>
            </w:r>
            <w:r w:rsidR="00605B5A">
              <w:rPr>
                <w:color w:val="000000"/>
                <w:sz w:val="20"/>
                <w:szCs w:val="20"/>
              </w:rPr>
              <w:t>obligatoryjnymi w danym miejscu pracy przepisami prawa pracy (należy tutaj zwrócić szczególną uwagę w przypadku organizacji np., samorządowych)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9CD3673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3B1D39E3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600F96CB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118C8E8" w14:textId="6EFB1595" w:rsidR="00C771C1" w:rsidRPr="00C771C1" w:rsidRDefault="00605B5A" w:rsidP="00C771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Zapoznanie się z metodami rekrutacji i selekcji kadr (ze szczególnym zwróceniem uwagi na procedurę przeprowadzania konkursów, np. w przypadku jednostek samorządowych)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3EE039FB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7DDD0CAC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6B427BED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099115B" w14:textId="5BADB842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 xml:space="preserve">Zapoznanie się </w:t>
            </w:r>
            <w:r w:rsidR="00605B5A">
              <w:rPr>
                <w:color w:val="000000"/>
                <w:sz w:val="20"/>
                <w:szCs w:val="20"/>
              </w:rPr>
              <w:t>z metodami oceny i motywowania pracowników</w:t>
            </w:r>
            <w:r w:rsidRPr="00C771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3B3BBD61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4FBAC5C2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243C2BE8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36D1BDA" w14:textId="4F5933B7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Zapoznanie się z</w:t>
            </w:r>
            <w:r w:rsidR="00605B5A">
              <w:rPr>
                <w:color w:val="000000"/>
                <w:sz w:val="20"/>
                <w:szCs w:val="20"/>
              </w:rPr>
              <w:t xml:space="preserve"> metodami badania satysfakcji pracowników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BD2595A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73913BE5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4B418B40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C88060B" w14:textId="5C96C8C6" w:rsidR="00C771C1" w:rsidRPr="00C771C1" w:rsidRDefault="00605B5A" w:rsidP="00C771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Zapoznanie się ze stosowaną dokumentacja kadrowo-płacową</w:t>
            </w:r>
            <w:r w:rsidR="00C771C1" w:rsidRPr="00C771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95CAE22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5BBE2231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25B3AF9D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964D167" w14:textId="3212ECD6" w:rsidR="00C771C1" w:rsidRPr="00C771C1" w:rsidRDefault="00605B5A" w:rsidP="00C771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Zapoznanie się z metodami zarządzania wiedzą w organizacji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2BC2658A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242D40CF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2832A172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9685E9E" w14:textId="0ABFB61E" w:rsidR="00C771C1" w:rsidRPr="00C771C1" w:rsidRDefault="00605B5A" w:rsidP="00C771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Zapoznanie się z polityką szkoleniową w organizacji 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7402A2D2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572" w:rsidRPr="00C771C1" w14:paraId="1E4EE9E7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5B2A3270" w14:textId="33C0292D" w:rsidR="001A1572" w:rsidRPr="00C771C1" w:rsidRDefault="001A1572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CDDDA4F" w14:textId="0C5410E5" w:rsidR="001A1572" w:rsidRDefault="001A1572" w:rsidP="00C771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Praktykowanie zawierania umów o pracę, umów o dzieło, umów zlecenie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660D10EB" w14:textId="77777777" w:rsidR="001A1572" w:rsidRPr="00C771C1" w:rsidRDefault="001A1572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422C501D" w14:textId="77777777" w:rsidTr="001824D9">
        <w:tc>
          <w:tcPr>
            <w:tcW w:w="637" w:type="dxa"/>
            <w:shd w:val="clear" w:color="auto" w:fill="D9D9D9" w:themeFill="background1" w:themeFillShade="D9"/>
          </w:tcPr>
          <w:p w14:paraId="5871D8E2" w14:textId="70D06D24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A157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771C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29A356A" w14:textId="77777777" w:rsidR="00C771C1" w:rsidRPr="00C771C1" w:rsidRDefault="00C771C1" w:rsidP="00C771C1">
            <w:pPr>
              <w:jc w:val="both"/>
              <w:rPr>
                <w:color w:val="000000"/>
                <w:sz w:val="20"/>
                <w:szCs w:val="20"/>
              </w:rPr>
            </w:pPr>
            <w:r w:rsidRPr="00C771C1">
              <w:rPr>
                <w:color w:val="000000"/>
                <w:sz w:val="20"/>
                <w:szCs w:val="20"/>
              </w:rPr>
              <w:t>Zakończenie praktyk</w:t>
            </w:r>
          </w:p>
        </w:tc>
        <w:tc>
          <w:tcPr>
            <w:tcW w:w="2054" w:type="dxa"/>
            <w:vMerge/>
            <w:shd w:val="clear" w:color="auto" w:fill="D9D9D9" w:themeFill="background1" w:themeFillShade="D9"/>
          </w:tcPr>
          <w:p w14:paraId="10FFD8C9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C1" w:rsidRPr="00C771C1" w14:paraId="3E59CA90" w14:textId="77777777" w:rsidTr="001824D9">
        <w:tc>
          <w:tcPr>
            <w:tcW w:w="637" w:type="dxa"/>
            <w:shd w:val="clear" w:color="auto" w:fill="BFBFBF" w:themeFill="background1" w:themeFillShade="BF"/>
          </w:tcPr>
          <w:p w14:paraId="390A521C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 xml:space="preserve">III.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5BFCD363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Praktyka open-space</w:t>
            </w:r>
          </w:p>
        </w:tc>
        <w:tc>
          <w:tcPr>
            <w:tcW w:w="2054" w:type="dxa"/>
            <w:vMerge w:val="restart"/>
            <w:shd w:val="clear" w:color="auto" w:fill="BFBFBF" w:themeFill="background1" w:themeFillShade="BF"/>
          </w:tcPr>
          <w:p w14:paraId="0D46674B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0F5520E" w14:textId="77777777" w:rsidR="00C771C1" w:rsidRPr="00C771C1" w:rsidRDefault="00C771C1" w:rsidP="00C771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1C1">
              <w:rPr>
                <w:b/>
                <w:bCs/>
                <w:color w:val="000000"/>
                <w:sz w:val="20"/>
                <w:szCs w:val="20"/>
              </w:rPr>
              <w:t>15 godzin</w:t>
            </w:r>
          </w:p>
        </w:tc>
      </w:tr>
      <w:tr w:rsidR="001A1572" w:rsidRPr="001A1572" w14:paraId="0BF77964" w14:textId="77777777" w:rsidTr="001824D9">
        <w:tc>
          <w:tcPr>
            <w:tcW w:w="637" w:type="dxa"/>
            <w:shd w:val="clear" w:color="auto" w:fill="BFBFBF" w:themeFill="background1" w:themeFillShade="BF"/>
          </w:tcPr>
          <w:p w14:paraId="15BCCA3C" w14:textId="77777777" w:rsidR="00C771C1" w:rsidRPr="001A1572" w:rsidRDefault="00C771C1" w:rsidP="00C771C1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06A7240F" w14:textId="77777777" w:rsidR="00C771C1" w:rsidRPr="001A1572" w:rsidRDefault="00C771C1" w:rsidP="00C771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1572">
              <w:rPr>
                <w:color w:val="000000" w:themeColor="text1"/>
                <w:sz w:val="20"/>
                <w:szCs w:val="20"/>
              </w:rPr>
              <w:t>Warsztaty zawodowe prowadzone przez praktyków w ramach open-space – symulowanego środowiska pracy.</w:t>
            </w:r>
          </w:p>
          <w:p w14:paraId="551F1922" w14:textId="19F6E401" w:rsidR="00C771C1" w:rsidRPr="001A1572" w:rsidRDefault="00C771C1" w:rsidP="00C771C1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1572">
              <w:rPr>
                <w:color w:val="000000" w:themeColor="text1"/>
                <w:sz w:val="20"/>
                <w:szCs w:val="20"/>
              </w:rPr>
              <w:lastRenderedPageBreak/>
              <w:t>Zajęcia realizowane w PUZ we Włocławku</w:t>
            </w:r>
            <w:r w:rsidR="007D3EC0" w:rsidRPr="001A1572">
              <w:rPr>
                <w:color w:val="000000" w:themeColor="text1"/>
                <w:sz w:val="20"/>
                <w:szCs w:val="20"/>
              </w:rPr>
              <w:t>,</w:t>
            </w:r>
            <w:r w:rsidRPr="001A1572">
              <w:rPr>
                <w:color w:val="000000" w:themeColor="text1"/>
                <w:sz w:val="20"/>
                <w:szCs w:val="20"/>
              </w:rPr>
              <w:t xml:space="preserve"> lub bezpośrednio </w:t>
            </w:r>
            <w:r w:rsidR="007D3EC0" w:rsidRPr="001A1572">
              <w:rPr>
                <w:color w:val="000000" w:themeColor="text1"/>
                <w:sz w:val="20"/>
                <w:szCs w:val="20"/>
              </w:rPr>
              <w:t>na terenie przedsiębiorstwa.</w:t>
            </w:r>
          </w:p>
        </w:tc>
        <w:tc>
          <w:tcPr>
            <w:tcW w:w="2054" w:type="dxa"/>
            <w:vMerge/>
            <w:shd w:val="clear" w:color="auto" w:fill="BFBFBF" w:themeFill="background1" w:themeFillShade="BF"/>
          </w:tcPr>
          <w:p w14:paraId="25140458" w14:textId="77777777" w:rsidR="00C771C1" w:rsidRPr="001A1572" w:rsidRDefault="00C771C1" w:rsidP="00C771C1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92315F4" w14:textId="77777777" w:rsidR="006317E9" w:rsidRPr="001A1572" w:rsidRDefault="006317E9" w:rsidP="006317E9">
      <w:pPr>
        <w:jc w:val="both"/>
        <w:rPr>
          <w:b/>
          <w:bCs/>
          <w:color w:val="000000" w:themeColor="text1"/>
          <w:sz w:val="20"/>
          <w:szCs w:val="20"/>
        </w:rPr>
      </w:pPr>
    </w:p>
    <w:p w14:paraId="16B0AE03" w14:textId="77777777" w:rsidR="006317E9" w:rsidRPr="001A1572" w:rsidRDefault="006317E9" w:rsidP="006317E9">
      <w:pPr>
        <w:jc w:val="both"/>
        <w:rPr>
          <w:b/>
          <w:bCs/>
          <w:color w:val="000000" w:themeColor="text1"/>
          <w:sz w:val="20"/>
          <w:szCs w:val="20"/>
        </w:rPr>
      </w:pPr>
    </w:p>
    <w:p w14:paraId="13106BC7" w14:textId="77777777" w:rsidR="006317E9" w:rsidRPr="00F106F6" w:rsidRDefault="006317E9" w:rsidP="006317E9">
      <w:pPr>
        <w:jc w:val="both"/>
        <w:rPr>
          <w:b/>
          <w:bCs/>
          <w:color w:val="000000"/>
          <w:sz w:val="20"/>
          <w:szCs w:val="20"/>
        </w:rPr>
      </w:pPr>
      <w:r w:rsidRPr="00F106F6">
        <w:rPr>
          <w:b/>
          <w:bCs/>
          <w:color w:val="000000"/>
          <w:sz w:val="20"/>
          <w:szCs w:val="20"/>
        </w:rPr>
        <w:t>IV</w:t>
      </w:r>
      <w:r w:rsidR="00F106F6">
        <w:rPr>
          <w:b/>
          <w:bCs/>
          <w:color w:val="000000"/>
          <w:sz w:val="20"/>
          <w:szCs w:val="20"/>
        </w:rPr>
        <w:t>.</w:t>
      </w:r>
      <w:r w:rsidRPr="00F106F6">
        <w:rPr>
          <w:b/>
          <w:bCs/>
          <w:color w:val="000000"/>
          <w:sz w:val="20"/>
          <w:szCs w:val="20"/>
        </w:rPr>
        <w:t xml:space="preserve"> Forma zaliczenia studenckiej praktyki zawodowej</w:t>
      </w:r>
    </w:p>
    <w:p w14:paraId="32D6EB98" w14:textId="77777777" w:rsidR="00686DAF" w:rsidRPr="00F106F6" w:rsidRDefault="00686DAF" w:rsidP="00686DAF">
      <w:pPr>
        <w:jc w:val="center"/>
        <w:rPr>
          <w:b/>
          <w:bCs/>
          <w:color w:val="000000"/>
          <w:sz w:val="20"/>
          <w:szCs w:val="20"/>
        </w:rPr>
      </w:pPr>
    </w:p>
    <w:p w14:paraId="55669158" w14:textId="26105845" w:rsidR="007D3EC0" w:rsidRDefault="007D3EC0" w:rsidP="007D3EC0">
      <w:pPr>
        <w:jc w:val="both"/>
        <w:rPr>
          <w:color w:val="000000"/>
          <w:sz w:val="22"/>
          <w:szCs w:val="22"/>
        </w:rPr>
      </w:pPr>
      <w:r w:rsidRPr="0037094E">
        <w:rPr>
          <w:color w:val="000000"/>
          <w:sz w:val="22"/>
          <w:szCs w:val="22"/>
        </w:rPr>
        <w:t>Przebieg praktyk jest udokumentowany w postaci konspektów/notatek w Dzienniku Praktyk</w:t>
      </w:r>
      <w:r w:rsidR="00BB5FA5">
        <w:rPr>
          <w:color w:val="000000"/>
          <w:sz w:val="22"/>
          <w:szCs w:val="22"/>
        </w:rPr>
        <w:t>i Zawodowej</w:t>
      </w:r>
      <w:r w:rsidRPr="0037094E">
        <w:rPr>
          <w:color w:val="000000"/>
          <w:sz w:val="22"/>
          <w:szCs w:val="22"/>
        </w:rPr>
        <w:t xml:space="preserve"> oraz </w:t>
      </w:r>
      <w:r w:rsidRPr="0037094E">
        <w:rPr>
          <w:sz w:val="22"/>
          <w:szCs w:val="22"/>
        </w:rPr>
        <w:t xml:space="preserve">Opinii o praktyce zawodowej odbytej przez studenta/słuchacza Państwowej </w:t>
      </w:r>
      <w:r>
        <w:rPr>
          <w:sz w:val="22"/>
          <w:szCs w:val="22"/>
        </w:rPr>
        <w:t>Uczelni</w:t>
      </w:r>
      <w:r w:rsidRPr="0037094E">
        <w:rPr>
          <w:sz w:val="22"/>
          <w:szCs w:val="22"/>
        </w:rPr>
        <w:t xml:space="preserve"> Zawodowej we Włocławku”</w:t>
      </w:r>
      <w:r w:rsidRPr="0037094E">
        <w:rPr>
          <w:color w:val="000000"/>
          <w:sz w:val="22"/>
          <w:szCs w:val="22"/>
        </w:rPr>
        <w:t xml:space="preserve"> (dostępn</w:t>
      </w:r>
      <w:r>
        <w:rPr>
          <w:color w:val="000000"/>
          <w:sz w:val="22"/>
          <w:szCs w:val="22"/>
        </w:rPr>
        <w:t>ych</w:t>
      </w:r>
      <w:r w:rsidRPr="0037094E">
        <w:rPr>
          <w:color w:val="000000"/>
          <w:sz w:val="22"/>
          <w:szCs w:val="22"/>
        </w:rPr>
        <w:t xml:space="preserve"> na stronie internetowej Uczelni </w:t>
      </w:r>
      <w:hyperlink r:id="rId8" w:history="1">
        <w:r w:rsidRPr="00591592">
          <w:rPr>
            <w:rStyle w:val="Hipercze"/>
            <w:sz w:val="22"/>
            <w:szCs w:val="22"/>
          </w:rPr>
          <w:t>www.puz.wloclawek.pl</w:t>
        </w:r>
      </w:hyperlink>
      <w:r w:rsidRPr="003709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37094E">
        <w:rPr>
          <w:color w:val="000000"/>
          <w:sz w:val="22"/>
          <w:szCs w:val="22"/>
        </w:rPr>
        <w:t xml:space="preserve">w zakładce "Praktyki zawodowe”), potwierdzonych przez zakład pracy, w którym będzie odbywała się studencka praktyka zawodowa. Opiekun studenckiej praktyki zawodowej w wybranym zakładzie pracy wystawia opinię o przebiegu praktyki zawodowej, ze zwróceniem szczególnej uwagi na predyspozycje zawodowe studenta i umiejętność wykorzystania zdobytej wiedzy w praktyce. </w:t>
      </w:r>
    </w:p>
    <w:p w14:paraId="5AE2C0FF" w14:textId="1FE9CC2C" w:rsidR="007D3EC0" w:rsidRPr="0037094E" w:rsidRDefault="007D3EC0" w:rsidP="007D3EC0">
      <w:pPr>
        <w:jc w:val="both"/>
        <w:rPr>
          <w:color w:val="000000"/>
          <w:sz w:val="22"/>
          <w:szCs w:val="22"/>
        </w:rPr>
      </w:pPr>
      <w:r w:rsidRPr="0037094E">
        <w:rPr>
          <w:color w:val="000000"/>
          <w:sz w:val="22"/>
          <w:szCs w:val="22"/>
        </w:rPr>
        <w:t xml:space="preserve">Nauczyciel akademicki będący opiekunem studenckich praktyk zawodowych w Państwowej </w:t>
      </w:r>
      <w:r>
        <w:rPr>
          <w:color w:val="000000"/>
          <w:sz w:val="22"/>
          <w:szCs w:val="22"/>
        </w:rPr>
        <w:t>Uczelni</w:t>
      </w:r>
      <w:r w:rsidRPr="0037094E">
        <w:rPr>
          <w:color w:val="000000"/>
          <w:sz w:val="22"/>
          <w:szCs w:val="22"/>
        </w:rPr>
        <w:t xml:space="preserve"> Zawodowej we </w:t>
      </w:r>
      <w:r w:rsidRPr="001A1572">
        <w:rPr>
          <w:color w:val="000000" w:themeColor="text1"/>
          <w:sz w:val="22"/>
          <w:szCs w:val="22"/>
        </w:rPr>
        <w:t xml:space="preserve">Włocławku, po zakończeniu praktyki w wyznaczonym terminie, dokonuje </w:t>
      </w:r>
      <w:r w:rsidR="00DD5D49">
        <w:rPr>
          <w:color w:val="000000" w:themeColor="text1"/>
          <w:sz w:val="22"/>
          <w:szCs w:val="22"/>
        </w:rPr>
        <w:t xml:space="preserve">zaliczenia bądź niezaliczenia praktyki </w:t>
      </w:r>
      <w:r w:rsidRPr="001A1572">
        <w:rPr>
          <w:color w:val="000000" w:themeColor="text1"/>
          <w:sz w:val="22"/>
          <w:szCs w:val="22"/>
        </w:rPr>
        <w:t xml:space="preserve"> zawodowej, co potwierdza się wpisem do protokołu, na podstawie informacji o przebiegu praktyki, opinii i oceny wydanej przez opiekuna praktyk</w:t>
      </w:r>
      <w:r w:rsidRPr="0037094E">
        <w:rPr>
          <w:color w:val="000000"/>
          <w:sz w:val="22"/>
          <w:szCs w:val="22"/>
        </w:rPr>
        <w:t>i w zakładzie pracy oraz na podstawie</w:t>
      </w:r>
      <w:r w:rsidR="00DD5D49">
        <w:rPr>
          <w:color w:val="000000"/>
          <w:sz w:val="22"/>
          <w:szCs w:val="22"/>
        </w:rPr>
        <w:t xml:space="preserve"> sprawozdania, pracy opisowej, mini zadań, zaliczenia ustnego lub zaliczenia pisemnego  w zależności od sytuacji indywidualnej studenta</w:t>
      </w:r>
      <w:r w:rsidRPr="003709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37094E">
        <w:rPr>
          <w:color w:val="000000"/>
          <w:sz w:val="22"/>
          <w:szCs w:val="22"/>
        </w:rPr>
        <w:t>Zaliczenie praktyki open-space – zalicza praktyk prowadzący wraz z opiekunem praktyk z P</w:t>
      </w:r>
      <w:r>
        <w:rPr>
          <w:color w:val="000000"/>
          <w:sz w:val="22"/>
          <w:szCs w:val="22"/>
        </w:rPr>
        <w:t>U</w:t>
      </w:r>
      <w:r w:rsidRPr="0037094E">
        <w:rPr>
          <w:color w:val="000000"/>
          <w:sz w:val="22"/>
          <w:szCs w:val="22"/>
        </w:rPr>
        <w:t>Z.</w:t>
      </w:r>
    </w:p>
    <w:p w14:paraId="4812E348" w14:textId="77777777" w:rsidR="007D3EC0" w:rsidRPr="0037094E" w:rsidRDefault="007D3EC0" w:rsidP="007D3EC0">
      <w:pPr>
        <w:rPr>
          <w:sz w:val="22"/>
          <w:szCs w:val="22"/>
        </w:rPr>
      </w:pPr>
    </w:p>
    <w:p w14:paraId="7A18FFFB" w14:textId="77777777" w:rsidR="006317E9" w:rsidRDefault="006317E9" w:rsidP="00686DAF">
      <w:pPr>
        <w:jc w:val="center"/>
        <w:rPr>
          <w:b/>
          <w:bCs/>
          <w:color w:val="000000"/>
          <w:sz w:val="28"/>
          <w:szCs w:val="28"/>
        </w:rPr>
      </w:pPr>
    </w:p>
    <w:sectPr w:rsidR="006317E9" w:rsidSect="000C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B331" w14:textId="77777777" w:rsidR="00551F32" w:rsidRDefault="00551F32" w:rsidP="00DD5D49">
      <w:r>
        <w:separator/>
      </w:r>
    </w:p>
  </w:endnote>
  <w:endnote w:type="continuationSeparator" w:id="0">
    <w:p w14:paraId="79BC8552" w14:textId="77777777" w:rsidR="00551F32" w:rsidRDefault="00551F32" w:rsidP="00D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EF68" w14:textId="77777777" w:rsidR="00551F32" w:rsidRDefault="00551F32" w:rsidP="00DD5D49">
      <w:r>
        <w:separator/>
      </w:r>
    </w:p>
  </w:footnote>
  <w:footnote w:type="continuationSeparator" w:id="0">
    <w:p w14:paraId="7620C9CB" w14:textId="77777777" w:rsidR="00551F32" w:rsidRDefault="00551F32" w:rsidP="00DD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49F"/>
    <w:multiLevelType w:val="hybridMultilevel"/>
    <w:tmpl w:val="5FE42D58"/>
    <w:lvl w:ilvl="0" w:tplc="FCCE118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C43328C"/>
    <w:multiLevelType w:val="hybridMultilevel"/>
    <w:tmpl w:val="A60811AC"/>
    <w:lvl w:ilvl="0" w:tplc="A222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F75EC"/>
    <w:multiLevelType w:val="hybridMultilevel"/>
    <w:tmpl w:val="06DE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EF2"/>
    <w:multiLevelType w:val="hybridMultilevel"/>
    <w:tmpl w:val="8F80B2C0"/>
    <w:lvl w:ilvl="0" w:tplc="F2A8CAFC">
      <w:start w:val="1"/>
      <w:numFmt w:val="bullet"/>
      <w:lvlText w:val=""/>
      <w:lvlJc w:val="left"/>
      <w:pPr>
        <w:tabs>
          <w:tab w:val="num" w:pos="794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A89"/>
    <w:multiLevelType w:val="hybridMultilevel"/>
    <w:tmpl w:val="F5928F3E"/>
    <w:lvl w:ilvl="0" w:tplc="FCCE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195F"/>
    <w:multiLevelType w:val="multilevel"/>
    <w:tmpl w:val="295AD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A47DDD"/>
    <w:multiLevelType w:val="hybridMultilevel"/>
    <w:tmpl w:val="AF5014AA"/>
    <w:lvl w:ilvl="0" w:tplc="8168E4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04E20"/>
    <w:multiLevelType w:val="hybridMultilevel"/>
    <w:tmpl w:val="90DEF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7EB1"/>
    <w:multiLevelType w:val="multilevel"/>
    <w:tmpl w:val="D128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8F"/>
    <w:rsid w:val="0000287C"/>
    <w:rsid w:val="00030E3F"/>
    <w:rsid w:val="000408B5"/>
    <w:rsid w:val="000422CC"/>
    <w:rsid w:val="000A5243"/>
    <w:rsid w:val="000C317A"/>
    <w:rsid w:val="000D7657"/>
    <w:rsid w:val="000E60AD"/>
    <w:rsid w:val="00113822"/>
    <w:rsid w:val="00157AE7"/>
    <w:rsid w:val="001A1572"/>
    <w:rsid w:val="001A3A06"/>
    <w:rsid w:val="001E2FED"/>
    <w:rsid w:val="002251C5"/>
    <w:rsid w:val="00225F5F"/>
    <w:rsid w:val="002507AE"/>
    <w:rsid w:val="00257D7E"/>
    <w:rsid w:val="002B09F4"/>
    <w:rsid w:val="002B7236"/>
    <w:rsid w:val="002C16BB"/>
    <w:rsid w:val="002F3308"/>
    <w:rsid w:val="0030096F"/>
    <w:rsid w:val="00315FB7"/>
    <w:rsid w:val="00330707"/>
    <w:rsid w:val="0033758A"/>
    <w:rsid w:val="00343101"/>
    <w:rsid w:val="00343DBA"/>
    <w:rsid w:val="00351F0B"/>
    <w:rsid w:val="00434784"/>
    <w:rsid w:val="00497829"/>
    <w:rsid w:val="004B3A38"/>
    <w:rsid w:val="004C29E7"/>
    <w:rsid w:val="004C4143"/>
    <w:rsid w:val="004C66A4"/>
    <w:rsid w:val="004F400A"/>
    <w:rsid w:val="00501BA0"/>
    <w:rsid w:val="005079FC"/>
    <w:rsid w:val="00540891"/>
    <w:rsid w:val="00551F32"/>
    <w:rsid w:val="0058010A"/>
    <w:rsid w:val="0059761B"/>
    <w:rsid w:val="005C4ED4"/>
    <w:rsid w:val="00605B5A"/>
    <w:rsid w:val="006317E9"/>
    <w:rsid w:val="00633110"/>
    <w:rsid w:val="00686BBD"/>
    <w:rsid w:val="00686DAF"/>
    <w:rsid w:val="00694854"/>
    <w:rsid w:val="006F3793"/>
    <w:rsid w:val="007426E3"/>
    <w:rsid w:val="00755A4D"/>
    <w:rsid w:val="00780CE1"/>
    <w:rsid w:val="007A6490"/>
    <w:rsid w:val="007B1BF7"/>
    <w:rsid w:val="007B25EE"/>
    <w:rsid w:val="007D27FF"/>
    <w:rsid w:val="007D3EC0"/>
    <w:rsid w:val="007D7769"/>
    <w:rsid w:val="007F72EA"/>
    <w:rsid w:val="0081356D"/>
    <w:rsid w:val="00816047"/>
    <w:rsid w:val="008415F5"/>
    <w:rsid w:val="00845C3C"/>
    <w:rsid w:val="00882FD6"/>
    <w:rsid w:val="00887F6A"/>
    <w:rsid w:val="00893C2F"/>
    <w:rsid w:val="008A6A4B"/>
    <w:rsid w:val="008B7DDF"/>
    <w:rsid w:val="008C47D5"/>
    <w:rsid w:val="009131C7"/>
    <w:rsid w:val="00913208"/>
    <w:rsid w:val="009535DA"/>
    <w:rsid w:val="00963B72"/>
    <w:rsid w:val="00965C03"/>
    <w:rsid w:val="009D3AC2"/>
    <w:rsid w:val="00A55466"/>
    <w:rsid w:val="00AD0750"/>
    <w:rsid w:val="00AE4CF5"/>
    <w:rsid w:val="00B36B5B"/>
    <w:rsid w:val="00B42AC2"/>
    <w:rsid w:val="00B46376"/>
    <w:rsid w:val="00B47859"/>
    <w:rsid w:val="00B57F2E"/>
    <w:rsid w:val="00B71D10"/>
    <w:rsid w:val="00B76725"/>
    <w:rsid w:val="00BB5FA5"/>
    <w:rsid w:val="00BD6962"/>
    <w:rsid w:val="00C11EB1"/>
    <w:rsid w:val="00C3584A"/>
    <w:rsid w:val="00C44A05"/>
    <w:rsid w:val="00C52B15"/>
    <w:rsid w:val="00C64877"/>
    <w:rsid w:val="00C771C1"/>
    <w:rsid w:val="00C97896"/>
    <w:rsid w:val="00D56928"/>
    <w:rsid w:val="00D86738"/>
    <w:rsid w:val="00DB15B6"/>
    <w:rsid w:val="00DB3E50"/>
    <w:rsid w:val="00DC520D"/>
    <w:rsid w:val="00DD5D49"/>
    <w:rsid w:val="00E02B8F"/>
    <w:rsid w:val="00E32962"/>
    <w:rsid w:val="00E56EA3"/>
    <w:rsid w:val="00E75458"/>
    <w:rsid w:val="00E868C8"/>
    <w:rsid w:val="00EE25D3"/>
    <w:rsid w:val="00F106F6"/>
    <w:rsid w:val="00F22F96"/>
    <w:rsid w:val="00F30383"/>
    <w:rsid w:val="00F753B6"/>
    <w:rsid w:val="00FA39C0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41D7"/>
  <w15:docId w15:val="{11D73093-A239-4D7D-BABD-2A4C3A7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1C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2B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55A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ł.1"/>
    <w:basedOn w:val="Nagwek6"/>
    <w:autoRedefine/>
    <w:rsid w:val="00755A4D"/>
    <w:pPr>
      <w:keepNext/>
      <w:spacing w:before="0" w:after="36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locked/>
    <w:rsid w:val="00E02B8F"/>
    <w:rPr>
      <w:b/>
      <w:bCs/>
      <w:lang w:val="pl-PL" w:eastAsia="pl-PL" w:bidi="ar-SA"/>
    </w:rPr>
  </w:style>
  <w:style w:type="character" w:styleId="Hipercze">
    <w:name w:val="Hyperlink"/>
    <w:basedOn w:val="Domylnaczcionkaakapitu"/>
    <w:rsid w:val="00E02B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02B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E02B8F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E02B8F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78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DD5D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5D49"/>
  </w:style>
  <w:style w:type="character" w:styleId="Odwoanieprzypisukocowego">
    <w:name w:val="endnote reference"/>
    <w:basedOn w:val="Domylnaczcionkaakapitu"/>
    <w:semiHidden/>
    <w:unhideWhenUsed/>
    <w:rsid w:val="00DD5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DE23-95C0-4E16-85B8-0FAED46E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studenckich praktyk zawodowych dla kierunku Zarządzanie studia stacjonarne i niestacjonarne 2012/2013</vt:lpstr>
    </vt:vector>
  </TitlesOfParts>
  <Company/>
  <LinksUpToDate>false</LinksUpToDate>
  <CharactersWithSpaces>15635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https://am2prd0210.outlook.com/owa/redir.aspx?C=V_l5ZDJ3PEuAmR6WIjWDFF7k1wanys8IqNL_cMypJbLDdhUwmTUCFSqOxb24plJ59gInDesYkfI.&amp;URL=http%3a%2f%2fwww.psww.wloclawek.pl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studenckich praktyk zawodowych dla kierunku Zarządzanie studia stacjonarne i niestacjonarne 2012/2013</dc:title>
  <dc:creator>Małgosia</dc:creator>
  <cp:lastModifiedBy>Maja Kołtońska</cp:lastModifiedBy>
  <cp:revision>4</cp:revision>
  <cp:lastPrinted>2021-09-22T08:42:00Z</cp:lastPrinted>
  <dcterms:created xsi:type="dcterms:W3CDTF">2021-09-21T16:14:00Z</dcterms:created>
  <dcterms:modified xsi:type="dcterms:W3CDTF">2021-09-22T10:43:00Z</dcterms:modified>
</cp:coreProperties>
</file>