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13F5E" w14:textId="77777777" w:rsidR="001743D7" w:rsidRPr="003F6514" w:rsidRDefault="001743D7" w:rsidP="001743D7">
      <w:pPr>
        <w:pStyle w:val="Nagwek2"/>
        <w:jc w:val="center"/>
        <w:rPr>
          <w:rStyle w:val="Wyrnieniedelikatne"/>
          <w:rFonts w:asciiTheme="minorHAnsi" w:hAnsiTheme="minorHAnsi" w:cstheme="minorHAnsi"/>
          <w:b/>
          <w:color w:val="000000" w:themeColor="text1"/>
          <w:sz w:val="28"/>
          <w:szCs w:val="24"/>
        </w:rPr>
      </w:pPr>
      <w:bookmarkStart w:id="0" w:name="_GoBack"/>
      <w:bookmarkEnd w:id="0"/>
      <w:r w:rsidRPr="003F6514">
        <w:rPr>
          <w:rStyle w:val="Wyrnieniedelikatne"/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Regulamin rekrutacji i uczestnictwa w projekcie </w:t>
      </w:r>
      <w:r w:rsidRPr="003F6514">
        <w:rPr>
          <w:rStyle w:val="Wyrnieniedelikatne"/>
          <w:rFonts w:asciiTheme="minorHAnsi" w:hAnsiTheme="minorHAnsi" w:cstheme="minorHAnsi"/>
          <w:b/>
          <w:color w:val="000000" w:themeColor="text1"/>
          <w:sz w:val="28"/>
          <w:szCs w:val="24"/>
        </w:rPr>
        <w:br/>
      </w:r>
      <w:r w:rsidR="00181C59" w:rsidRPr="003F6514">
        <w:rPr>
          <w:rStyle w:val="Wyrnieniedelikatne"/>
          <w:rFonts w:asciiTheme="minorHAnsi" w:hAnsiTheme="minorHAnsi" w:cstheme="minorHAnsi"/>
          <w:b/>
          <w:color w:val="000000" w:themeColor="text1"/>
          <w:sz w:val="28"/>
          <w:szCs w:val="24"/>
        </w:rPr>
        <w:t>dla studentów/studentek</w:t>
      </w:r>
      <w:r w:rsidR="003F6514" w:rsidRPr="003F6514">
        <w:rPr>
          <w:rStyle w:val="Wyrnieniedelikatne"/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 </w:t>
      </w:r>
      <w:r w:rsidR="00181C59" w:rsidRPr="003F6514">
        <w:rPr>
          <w:rStyle w:val="Wyrnieniedelikatne"/>
          <w:rFonts w:asciiTheme="minorHAnsi" w:hAnsiTheme="minorHAnsi" w:cstheme="minorHAnsi"/>
          <w:b/>
          <w:color w:val="000000" w:themeColor="text1"/>
          <w:sz w:val="28"/>
          <w:szCs w:val="24"/>
        </w:rPr>
        <w:t>w ramach „Szkoły</w:t>
      </w:r>
      <w:r w:rsidRPr="003F6514">
        <w:rPr>
          <w:rStyle w:val="Wyrnieniedelikatne"/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 ćwiczeń Galileo w Nakonowie”</w:t>
      </w:r>
    </w:p>
    <w:p w14:paraId="3CF902CB" w14:textId="77777777" w:rsidR="001743D7" w:rsidRPr="001743D7" w:rsidRDefault="001743D7" w:rsidP="001743D7"/>
    <w:p w14:paraId="1838C4A3" w14:textId="2318365C" w:rsidR="001743D7" w:rsidRDefault="001743D7" w:rsidP="001743D7">
      <w:pPr>
        <w:pStyle w:val="Nagwek1"/>
        <w:numPr>
          <w:ilvl w:val="0"/>
          <w:numId w:val="25"/>
        </w:numPr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305F38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POSTANOWIENIA OGÓLNE</w:t>
      </w:r>
    </w:p>
    <w:p w14:paraId="72EA22B0" w14:textId="77777777" w:rsidR="00A25D86" w:rsidRPr="00A25D86" w:rsidRDefault="00A25D86" w:rsidP="00A25D86">
      <w:pPr>
        <w:rPr>
          <w:sz w:val="10"/>
        </w:rPr>
      </w:pPr>
    </w:p>
    <w:p w14:paraId="54DC4DCC" w14:textId="06061BCA" w:rsidR="001743D7" w:rsidRDefault="001743D7" w:rsidP="001743D7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Projekt pt. </w:t>
      </w:r>
      <w:r w:rsidRPr="0038064D">
        <w:rPr>
          <w:b/>
        </w:rPr>
        <w:t>„Szkoła ćwiczeń Galileo w Nakonowie”</w:t>
      </w:r>
      <w:r>
        <w:t xml:space="preserve">, nr POWR.02.10.00-00-3005/19 jest realizowany przez </w:t>
      </w:r>
      <w:r w:rsidR="00E73ED0">
        <w:rPr>
          <w:b/>
        </w:rPr>
        <w:t>Ogólnopolskiego</w:t>
      </w:r>
      <w:r w:rsidRPr="0038064D">
        <w:rPr>
          <w:b/>
        </w:rPr>
        <w:t xml:space="preserve"> Operatora Oświaty w partnerstwie z Państwową Uczelnią Zawodową we Włocławku</w:t>
      </w:r>
      <w:r>
        <w:t xml:space="preserve"> i jest współfinansowany ze środków Europejskiego Funduszu Społecznego w ramach Programu Operacyjnego Wiedza Edukacja Rozwój 2014-2020.</w:t>
      </w:r>
    </w:p>
    <w:p w14:paraId="22A167DF" w14:textId="77777777" w:rsidR="001743D7" w:rsidRPr="0038064D" w:rsidRDefault="001743D7" w:rsidP="001743D7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t xml:space="preserve">Biuro projektu mieści się pod adresem: </w:t>
      </w:r>
      <w:r w:rsidRPr="0038064D">
        <w:rPr>
          <w:b/>
        </w:rPr>
        <w:t xml:space="preserve">Ogólnopolski Operator Oświaty, ul. Gorczyczewskiego 2/3, 60-554 Poznań. </w:t>
      </w:r>
    </w:p>
    <w:p w14:paraId="251AAAE8" w14:textId="77777777" w:rsidR="001743D7" w:rsidRDefault="001743D7" w:rsidP="001743D7">
      <w:pPr>
        <w:pStyle w:val="Akapitzlist"/>
        <w:numPr>
          <w:ilvl w:val="0"/>
          <w:numId w:val="1"/>
        </w:numPr>
        <w:spacing w:after="0"/>
        <w:jc w:val="both"/>
      </w:pPr>
      <w:r>
        <w:t xml:space="preserve">Okres realizacji projektu: </w:t>
      </w:r>
      <w:r w:rsidR="00EF79EB">
        <w:rPr>
          <w:b/>
        </w:rPr>
        <w:t>01.04.2020– 30.06.</w:t>
      </w:r>
      <w:r w:rsidRPr="0038064D">
        <w:rPr>
          <w:b/>
        </w:rPr>
        <w:t>2022.</w:t>
      </w:r>
      <w:r>
        <w:t xml:space="preserve"> </w:t>
      </w:r>
    </w:p>
    <w:p w14:paraId="0B1B5868" w14:textId="3AE7ABBF" w:rsidR="001743D7" w:rsidRDefault="001743D7" w:rsidP="001743D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474">
        <w:rPr>
          <w:rFonts w:asciiTheme="minorHAnsi" w:hAnsiTheme="minorHAnsi" w:cstheme="minorHAnsi"/>
          <w:sz w:val="22"/>
          <w:szCs w:val="22"/>
        </w:rPr>
        <w:t>Celem głównym projektu jest wsparcie systemu wspomagania szkół w zakresie rozwoju u uczniów kompetencji kluczowych i umiejętności uniwersalnych poprzez utworzenie szkoły ćwiczeń w Niepublicznej Szkole Podstawowej Galileo nr 1 w Nakonowie (dalej NSP Galileo) i wsparcie 56 nauczycieli z 7 szkół z terenu województwa kujawsko-pomorskiego</w:t>
      </w:r>
      <w:r>
        <w:rPr>
          <w:rFonts w:asciiTheme="minorHAnsi" w:hAnsiTheme="minorHAnsi" w:cstheme="minorHAnsi"/>
          <w:sz w:val="22"/>
          <w:szCs w:val="22"/>
        </w:rPr>
        <w:t xml:space="preserve"> ora</w:t>
      </w:r>
      <w:r w:rsidR="00161DDA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32A2">
        <w:rPr>
          <w:rFonts w:asciiTheme="minorHAnsi" w:hAnsiTheme="minorHAnsi" w:cstheme="minorHAnsi"/>
          <w:b/>
          <w:sz w:val="22"/>
          <w:szCs w:val="22"/>
        </w:rPr>
        <w:t>15 studentów</w:t>
      </w:r>
      <w:r>
        <w:rPr>
          <w:rFonts w:asciiTheme="minorHAnsi" w:hAnsiTheme="minorHAnsi" w:cstheme="minorHAnsi"/>
          <w:sz w:val="22"/>
          <w:szCs w:val="22"/>
        </w:rPr>
        <w:t xml:space="preserve"> w 2020r. i 2021r. </w:t>
      </w:r>
      <w:r w:rsidRPr="009C0214">
        <w:rPr>
          <w:rFonts w:asciiTheme="minorHAnsi" w:hAnsiTheme="minorHAnsi" w:cstheme="minorHAnsi"/>
          <w:sz w:val="22"/>
          <w:szCs w:val="22"/>
        </w:rPr>
        <w:t xml:space="preserve">Szkoła ćwiczeń obejmuje wsparcie w obszarach: matematycznym, przyrodniczym, informatycznym i nauki języka obcego. </w:t>
      </w:r>
    </w:p>
    <w:p w14:paraId="331B4441" w14:textId="77777777" w:rsidR="001743D7" w:rsidRDefault="001743D7" w:rsidP="001743D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Udział w projekcie jest nieodpłatny. </w:t>
      </w:r>
    </w:p>
    <w:p w14:paraId="38164D7A" w14:textId="3F0035D1" w:rsidR="001743D7" w:rsidRDefault="001743D7" w:rsidP="007D1AF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>Niniejszy regulamin rekrutacji i uczestnictwa w projekcie określa w szczególności zasady, warunki, okres i tryb prowadzenia naboru</w:t>
      </w:r>
      <w:r w:rsidR="00AA542C">
        <w:rPr>
          <w:rFonts w:asciiTheme="minorHAnsi" w:hAnsiTheme="minorHAnsi" w:cstheme="minorHAnsi"/>
          <w:sz w:val="22"/>
          <w:szCs w:val="22"/>
        </w:rPr>
        <w:t xml:space="preserve"> studentów/studentek w ramach</w:t>
      </w:r>
      <w:r w:rsidR="007D1AF4">
        <w:t xml:space="preserve"> p</w:t>
      </w:r>
      <w:r w:rsidR="007D1AF4" w:rsidRPr="007D1AF4">
        <w:rPr>
          <w:rFonts w:asciiTheme="minorHAnsi" w:hAnsiTheme="minorHAnsi" w:cstheme="minorHAnsi"/>
          <w:sz w:val="22"/>
          <w:szCs w:val="22"/>
        </w:rPr>
        <w:t>rojekt pt. „Szkoła ćwiczeń Galileo w Nakonowie”</w:t>
      </w:r>
      <w:r w:rsidR="007D1AF4">
        <w:rPr>
          <w:rFonts w:asciiTheme="minorHAnsi" w:hAnsiTheme="minorHAnsi" w:cstheme="minorHAnsi"/>
          <w:sz w:val="22"/>
          <w:szCs w:val="22"/>
        </w:rPr>
        <w:t>.</w:t>
      </w:r>
    </w:p>
    <w:p w14:paraId="4AA70F52" w14:textId="528A6538" w:rsidR="001743D7" w:rsidRDefault="001743D7" w:rsidP="001743D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Udział </w:t>
      </w:r>
      <w:r w:rsidR="00AA542C">
        <w:rPr>
          <w:rFonts w:asciiTheme="minorHAnsi" w:hAnsiTheme="minorHAnsi" w:cstheme="minorHAnsi"/>
          <w:sz w:val="22"/>
          <w:szCs w:val="22"/>
        </w:rPr>
        <w:t xml:space="preserve">studentów/studentek </w:t>
      </w:r>
      <w:r w:rsidRPr="009C0214">
        <w:rPr>
          <w:rFonts w:asciiTheme="minorHAnsi" w:hAnsiTheme="minorHAnsi" w:cstheme="minorHAnsi"/>
          <w:sz w:val="22"/>
          <w:szCs w:val="22"/>
        </w:rPr>
        <w:t xml:space="preserve">ma na celu udzielenie wsparcia praktycznego </w:t>
      </w:r>
      <w:r w:rsidR="00161DDA">
        <w:rPr>
          <w:rFonts w:asciiTheme="minorHAnsi" w:hAnsiTheme="minorHAnsi" w:cstheme="minorHAnsi"/>
          <w:sz w:val="22"/>
          <w:szCs w:val="22"/>
        </w:rPr>
        <w:t>studentom</w:t>
      </w:r>
      <w:r w:rsidRPr="009C0214">
        <w:rPr>
          <w:rFonts w:asciiTheme="minorHAnsi" w:hAnsiTheme="minorHAnsi" w:cstheme="minorHAnsi"/>
          <w:sz w:val="22"/>
          <w:szCs w:val="22"/>
        </w:rPr>
        <w:t xml:space="preserve"> w czterech obszarach: matematycznym, przyrodniczym, inform</w:t>
      </w:r>
      <w:r>
        <w:rPr>
          <w:rFonts w:asciiTheme="minorHAnsi" w:hAnsiTheme="minorHAnsi" w:cstheme="minorHAnsi"/>
          <w:sz w:val="22"/>
          <w:szCs w:val="22"/>
        </w:rPr>
        <w:t>atycznym i nauki języka obcego.</w:t>
      </w:r>
    </w:p>
    <w:p w14:paraId="06039A01" w14:textId="3E9BDCF7" w:rsidR="001743D7" w:rsidRDefault="001743D7" w:rsidP="001743D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Ogólny nadzór oraz rozstrzyganie spraw nieuregulowanych w Regulaminie należy do kompetencji Kierownika Projektu. </w:t>
      </w:r>
    </w:p>
    <w:p w14:paraId="7C78CAEA" w14:textId="77777777" w:rsidR="00A25D86" w:rsidRPr="00A25D86" w:rsidRDefault="00A25D86" w:rsidP="00A25D8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B47E3D" w14:textId="36569968" w:rsidR="00A25D86" w:rsidRDefault="001743D7" w:rsidP="00A25D86">
      <w:pPr>
        <w:pStyle w:val="Nagwek2"/>
        <w:numPr>
          <w:ilvl w:val="0"/>
          <w:numId w:val="25"/>
        </w:numPr>
        <w:spacing w:before="0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A25D86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SŁOWNICZEK</w:t>
      </w:r>
    </w:p>
    <w:p w14:paraId="33480A9E" w14:textId="77777777" w:rsidR="00A25D86" w:rsidRPr="00A25D86" w:rsidRDefault="00A25D86" w:rsidP="00A25D86">
      <w:pPr>
        <w:rPr>
          <w:sz w:val="12"/>
        </w:rPr>
      </w:pPr>
    </w:p>
    <w:p w14:paraId="61C2EABE" w14:textId="77777777" w:rsidR="001743D7" w:rsidRDefault="001743D7" w:rsidP="001743D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Użyte w Regulaminie pojęcia i skróty oznaczają: </w:t>
      </w:r>
    </w:p>
    <w:p w14:paraId="0DB466D9" w14:textId="77777777" w:rsidR="001743D7" w:rsidRDefault="001743D7" w:rsidP="001743D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LIDER </w:t>
      </w:r>
      <w:r w:rsidRPr="009C0214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Ogólny Operator Oświaty</w:t>
      </w:r>
      <w:r w:rsidRPr="009C0214">
        <w:rPr>
          <w:rFonts w:asciiTheme="minorHAnsi" w:hAnsiTheme="minorHAnsi" w:cstheme="minorHAnsi"/>
          <w:sz w:val="22"/>
          <w:szCs w:val="22"/>
        </w:rPr>
        <w:t xml:space="preserve">, organ prowadzący </w:t>
      </w:r>
      <w:r w:rsidR="009873B7">
        <w:rPr>
          <w:rFonts w:asciiTheme="minorHAnsi" w:hAnsiTheme="minorHAnsi" w:cstheme="minorHAnsi"/>
          <w:sz w:val="22"/>
          <w:szCs w:val="22"/>
        </w:rPr>
        <w:t>Niepubliczną Szkołę</w:t>
      </w:r>
      <w:r>
        <w:rPr>
          <w:rFonts w:asciiTheme="minorHAnsi" w:hAnsiTheme="minorHAnsi" w:cstheme="minorHAnsi"/>
          <w:sz w:val="22"/>
          <w:szCs w:val="22"/>
        </w:rPr>
        <w:t xml:space="preserve"> Podstawową</w:t>
      </w:r>
      <w:r w:rsidRPr="00E91474">
        <w:rPr>
          <w:rFonts w:asciiTheme="minorHAnsi" w:hAnsiTheme="minorHAnsi" w:cstheme="minorHAnsi"/>
          <w:sz w:val="22"/>
          <w:szCs w:val="22"/>
        </w:rPr>
        <w:t xml:space="preserve"> Galileo nr 1 w Nakonowie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CDA54EB" w14:textId="77777777" w:rsidR="001743D7" w:rsidRDefault="001743D7" w:rsidP="001743D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PROJEKT – </w:t>
      </w:r>
      <w:r w:rsidRPr="009C0214">
        <w:rPr>
          <w:rFonts w:asciiTheme="minorHAnsi" w:hAnsiTheme="minorHAnsi" w:cstheme="minorHAnsi"/>
          <w:sz w:val="22"/>
          <w:szCs w:val="22"/>
        </w:rPr>
        <w:t>„</w:t>
      </w:r>
      <w:r w:rsidRPr="00E91474">
        <w:rPr>
          <w:rFonts w:asciiTheme="minorHAnsi" w:hAnsiTheme="minorHAnsi" w:cstheme="minorHAnsi"/>
          <w:sz w:val="22"/>
          <w:szCs w:val="22"/>
        </w:rPr>
        <w:t>Szkoła ćwiczeń Galileo w Nakonowie</w:t>
      </w:r>
      <w:r w:rsidRPr="009C0214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C02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F89D27" w14:textId="77777777" w:rsidR="001743D7" w:rsidRDefault="001743D7" w:rsidP="001743D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PARTNERZY </w:t>
      </w:r>
      <w:r>
        <w:rPr>
          <w:rFonts w:asciiTheme="minorHAnsi" w:hAnsiTheme="minorHAnsi" w:cstheme="minorHAnsi"/>
          <w:sz w:val="22"/>
          <w:szCs w:val="22"/>
        </w:rPr>
        <w:t>– Partner</w:t>
      </w:r>
      <w:r w:rsidRPr="009C0214">
        <w:rPr>
          <w:rFonts w:asciiTheme="minorHAnsi" w:hAnsiTheme="minorHAnsi" w:cstheme="minorHAnsi"/>
          <w:sz w:val="22"/>
          <w:szCs w:val="22"/>
        </w:rPr>
        <w:t xml:space="preserve"> projektu </w:t>
      </w:r>
      <w:r>
        <w:rPr>
          <w:rFonts w:asciiTheme="minorHAnsi" w:hAnsiTheme="minorHAnsi" w:cstheme="minorHAnsi"/>
          <w:sz w:val="22"/>
          <w:szCs w:val="22"/>
        </w:rPr>
        <w:t>Państwowa Uczelnia Zawodowa</w:t>
      </w:r>
      <w:r w:rsidRPr="00E91474">
        <w:rPr>
          <w:rFonts w:asciiTheme="minorHAnsi" w:hAnsiTheme="minorHAnsi" w:cstheme="minorHAnsi"/>
          <w:sz w:val="22"/>
          <w:szCs w:val="22"/>
        </w:rPr>
        <w:t xml:space="preserve"> we Włocławku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6DAFF5" w14:textId="14B787C3" w:rsidR="00A25D86" w:rsidRDefault="001743D7" w:rsidP="001743D7">
      <w:pPr>
        <w:pStyle w:val="Default"/>
        <w:spacing w:line="276" w:lineRule="auto"/>
        <w:jc w:val="both"/>
        <w:rPr>
          <w:sz w:val="22"/>
          <w:szCs w:val="22"/>
        </w:rPr>
      </w:pPr>
      <w:r w:rsidRPr="0038064D">
        <w:rPr>
          <w:rFonts w:asciiTheme="minorHAnsi" w:hAnsiTheme="minorHAnsi" w:cstheme="minorHAnsi"/>
          <w:b/>
          <w:bCs/>
          <w:sz w:val="22"/>
          <w:szCs w:val="22"/>
        </w:rPr>
        <w:t>UCZESTNIK/UCZESTNICZKA PROJEKTU –</w:t>
      </w:r>
      <w:r w:rsidRPr="0038064D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Pr="00BC742C">
        <w:rPr>
          <w:sz w:val="22"/>
          <w:szCs w:val="22"/>
        </w:rPr>
        <w:t>student/studentka Państwowej Uczelni Zawodowej we Włocławku</w:t>
      </w:r>
    </w:p>
    <w:p w14:paraId="5FE0009B" w14:textId="2F842010" w:rsidR="00A25D86" w:rsidRDefault="00A25D86" w:rsidP="001743D7">
      <w:pPr>
        <w:pStyle w:val="Default"/>
        <w:spacing w:line="276" w:lineRule="auto"/>
        <w:jc w:val="both"/>
        <w:rPr>
          <w:sz w:val="22"/>
          <w:szCs w:val="22"/>
        </w:rPr>
      </w:pPr>
    </w:p>
    <w:p w14:paraId="7ACED2E9" w14:textId="6B7E3153" w:rsidR="00A25D86" w:rsidRDefault="00A25D86" w:rsidP="001743D7">
      <w:pPr>
        <w:pStyle w:val="Default"/>
        <w:spacing w:line="276" w:lineRule="auto"/>
        <w:jc w:val="both"/>
        <w:rPr>
          <w:sz w:val="22"/>
          <w:szCs w:val="22"/>
        </w:rPr>
      </w:pPr>
    </w:p>
    <w:p w14:paraId="63372095" w14:textId="77777777" w:rsidR="00A25D86" w:rsidRDefault="00A25D86" w:rsidP="001743D7">
      <w:pPr>
        <w:pStyle w:val="Default"/>
        <w:spacing w:line="276" w:lineRule="auto"/>
        <w:jc w:val="both"/>
        <w:rPr>
          <w:sz w:val="22"/>
          <w:szCs w:val="22"/>
        </w:rPr>
      </w:pPr>
    </w:p>
    <w:p w14:paraId="26B58B26" w14:textId="6CDC5FD4" w:rsidR="001743D7" w:rsidRDefault="001743D7" w:rsidP="00A25D86">
      <w:pPr>
        <w:pStyle w:val="Nagwek2"/>
        <w:numPr>
          <w:ilvl w:val="0"/>
          <w:numId w:val="25"/>
        </w:numPr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305F38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Warunki oraz tryb aplikowania do udziału w projekcie</w:t>
      </w:r>
    </w:p>
    <w:p w14:paraId="1DA806E6" w14:textId="77777777" w:rsidR="001743D7" w:rsidRPr="00270193" w:rsidRDefault="001743D7" w:rsidP="001743D7">
      <w:pPr>
        <w:pStyle w:val="Akapitzlist"/>
        <w:ind w:left="1080"/>
      </w:pPr>
    </w:p>
    <w:p w14:paraId="521D7414" w14:textId="550D3721" w:rsidR="001743D7" w:rsidRDefault="001743D7" w:rsidP="001743D7">
      <w:pPr>
        <w:pStyle w:val="Akapitzlist"/>
        <w:numPr>
          <w:ilvl w:val="0"/>
          <w:numId w:val="2"/>
        </w:numPr>
        <w:spacing w:after="0"/>
        <w:jc w:val="both"/>
      </w:pPr>
      <w:r w:rsidRPr="00305F38">
        <w:t xml:space="preserve">Przeprowadzenie procesu </w:t>
      </w:r>
      <w:r w:rsidR="0024525D">
        <w:t xml:space="preserve">rekrutacji </w:t>
      </w:r>
      <w:r w:rsidR="00C47D80">
        <w:t>uczestników/uczestniczek</w:t>
      </w:r>
      <w:r w:rsidRPr="00305F38">
        <w:t xml:space="preserve"> do udziału w projekcie odbędzie się w formie otwartego </w:t>
      </w:r>
      <w:r w:rsidR="0024525D">
        <w:t xml:space="preserve">naboru </w:t>
      </w:r>
      <w:r w:rsidRPr="00305F38">
        <w:t>, który przeprowadzony zostanie zgodnie z zasadą bezstronności i przejrzystości.</w:t>
      </w:r>
    </w:p>
    <w:p w14:paraId="4EFB0AE4" w14:textId="6F1FD0E8" w:rsidR="00516A6D" w:rsidRPr="00BC742C" w:rsidRDefault="00161DDA" w:rsidP="001743D7">
      <w:pPr>
        <w:pStyle w:val="Akapitzlist"/>
        <w:numPr>
          <w:ilvl w:val="0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Za </w:t>
      </w:r>
      <w:r w:rsidR="00516A6D" w:rsidRPr="00BC742C">
        <w:rPr>
          <w:color w:val="000000" w:themeColor="text1"/>
        </w:rPr>
        <w:t xml:space="preserve">przeprowadzenie procesu naboru studentów do udziału w projekcie będzie odpowiedzialny przedstawiciel </w:t>
      </w:r>
      <w:r w:rsidR="00C47D80" w:rsidRPr="00BC742C">
        <w:rPr>
          <w:color w:val="000000" w:themeColor="text1"/>
        </w:rPr>
        <w:t>P</w:t>
      </w:r>
      <w:r w:rsidR="00516A6D" w:rsidRPr="00BC742C">
        <w:rPr>
          <w:color w:val="000000" w:themeColor="text1"/>
        </w:rPr>
        <w:t>artnera projektu</w:t>
      </w:r>
      <w:r w:rsidR="007D1AF4" w:rsidRPr="00BC742C">
        <w:rPr>
          <w:color w:val="000000" w:themeColor="text1"/>
        </w:rPr>
        <w:t xml:space="preserve"> </w:t>
      </w:r>
      <w:r w:rsidR="00516A6D" w:rsidRPr="00BC742C">
        <w:rPr>
          <w:color w:val="000000" w:themeColor="text1"/>
        </w:rPr>
        <w:t>– koordynator ds. studentów.</w:t>
      </w:r>
    </w:p>
    <w:p w14:paraId="0FDDAEB0" w14:textId="77777777" w:rsidR="001743D7" w:rsidRPr="00305F38" w:rsidRDefault="001743D7" w:rsidP="004A269B">
      <w:pPr>
        <w:pStyle w:val="Akapitzlist"/>
        <w:numPr>
          <w:ilvl w:val="0"/>
          <w:numId w:val="2"/>
        </w:numPr>
        <w:jc w:val="both"/>
      </w:pPr>
      <w:r w:rsidRPr="00305F38">
        <w:t>Przed przystąpieniem do wypełniania formularza wniosku należy zapo</w:t>
      </w:r>
      <w:r w:rsidR="004A269B">
        <w:t xml:space="preserve">znać się z zasadami zawartymi </w:t>
      </w:r>
      <w:r w:rsidRPr="00305F38">
        <w:t>w niniejszym Regulaminie. Złożenie wniosku oznacza akceptację zasad w nim zawartych.</w:t>
      </w:r>
      <w:r w:rsidR="004A269B" w:rsidRPr="004A269B">
        <w:t xml:space="preserve"> </w:t>
      </w:r>
    </w:p>
    <w:p w14:paraId="468351F4" w14:textId="67E536E8" w:rsidR="00516A6D" w:rsidRDefault="001743D7" w:rsidP="001743D7">
      <w:pPr>
        <w:pStyle w:val="Akapitzlist"/>
        <w:numPr>
          <w:ilvl w:val="0"/>
          <w:numId w:val="2"/>
        </w:numPr>
        <w:jc w:val="both"/>
      </w:pPr>
      <w:r w:rsidRPr="00305F38">
        <w:t>Nabór ogłasza</w:t>
      </w:r>
      <w:r>
        <w:t xml:space="preserve"> Lider</w:t>
      </w:r>
      <w:r w:rsidR="00BC742C">
        <w:t xml:space="preserve"> </w:t>
      </w:r>
      <w:r>
        <w:t>oraz</w:t>
      </w:r>
      <w:r w:rsidRPr="0038064D">
        <w:t xml:space="preserve"> </w:t>
      </w:r>
      <w:r w:rsidR="00353E74">
        <w:t>P</w:t>
      </w:r>
      <w:r>
        <w:t>artner</w:t>
      </w:r>
      <w:r w:rsidR="00BC742C">
        <w:t xml:space="preserve"> projektu</w:t>
      </w:r>
      <w:r w:rsidR="00353E74">
        <w:t>.</w:t>
      </w:r>
      <w:r>
        <w:t xml:space="preserve"> </w:t>
      </w:r>
      <w:r w:rsidRPr="00305F38">
        <w:t xml:space="preserve">Ogłoszenie o </w:t>
      </w:r>
      <w:r w:rsidR="00A55172">
        <w:t xml:space="preserve">naborze </w:t>
      </w:r>
      <w:r w:rsidRPr="00516A6D">
        <w:rPr>
          <w:b/>
        </w:rPr>
        <w:t xml:space="preserve">ukaże się na stronie internetowej Lidera i </w:t>
      </w:r>
      <w:r w:rsidR="00353E74" w:rsidRPr="00516A6D">
        <w:rPr>
          <w:b/>
        </w:rPr>
        <w:t>Partnera</w:t>
      </w:r>
      <w:r w:rsidR="00353E74">
        <w:rPr>
          <w:b/>
        </w:rPr>
        <w:t xml:space="preserve"> projektu</w:t>
      </w:r>
      <w:r w:rsidRPr="00516A6D">
        <w:rPr>
          <w:b/>
        </w:rPr>
        <w:t>.</w:t>
      </w:r>
      <w:r w:rsidRPr="00305F38">
        <w:t xml:space="preserve"> Lider oraz Partner udostępnią dokumentację </w:t>
      </w:r>
      <w:r w:rsidR="00A55172">
        <w:t xml:space="preserve">rekrutacyjną </w:t>
      </w:r>
      <w:r w:rsidR="00A55172" w:rsidRPr="00305F38">
        <w:t xml:space="preserve"> </w:t>
      </w:r>
      <w:r w:rsidRPr="00305F38">
        <w:t>tj.</w:t>
      </w:r>
    </w:p>
    <w:p w14:paraId="36EBEA70" w14:textId="2560EE8F" w:rsidR="00516A6D" w:rsidRPr="00BC742C" w:rsidRDefault="00516A6D" w:rsidP="00516A6D">
      <w:pPr>
        <w:pStyle w:val="Akapitzlist"/>
        <w:numPr>
          <w:ilvl w:val="0"/>
          <w:numId w:val="13"/>
        </w:numPr>
        <w:jc w:val="both"/>
      </w:pPr>
      <w:r w:rsidRPr="00BC742C">
        <w:t>Formularz aplikacyjny</w:t>
      </w:r>
      <w:r w:rsidR="00353E74">
        <w:t xml:space="preserve"> - sprawdzający kwalifikowalność przystąpienia do projektu</w:t>
      </w:r>
      <w:r w:rsidRPr="00BC742C">
        <w:t xml:space="preserve">, </w:t>
      </w:r>
    </w:p>
    <w:p w14:paraId="138D9AA4" w14:textId="77777777" w:rsidR="00516A6D" w:rsidRDefault="001743D7" w:rsidP="00516A6D">
      <w:pPr>
        <w:pStyle w:val="Akapitzlist"/>
        <w:numPr>
          <w:ilvl w:val="0"/>
          <w:numId w:val="13"/>
        </w:numPr>
        <w:jc w:val="both"/>
      </w:pPr>
      <w:r>
        <w:t xml:space="preserve">Formularz zgłoszeniowy, </w:t>
      </w:r>
    </w:p>
    <w:p w14:paraId="3A7231C9" w14:textId="77777777" w:rsidR="00516A6D" w:rsidRDefault="001743D7" w:rsidP="00516A6D">
      <w:pPr>
        <w:pStyle w:val="Akapitzlist"/>
        <w:numPr>
          <w:ilvl w:val="0"/>
          <w:numId w:val="13"/>
        </w:numPr>
        <w:jc w:val="both"/>
      </w:pPr>
      <w:r>
        <w:t xml:space="preserve">Deklaracja uczestnictwa w projekcie, </w:t>
      </w:r>
    </w:p>
    <w:p w14:paraId="49ECCC4D" w14:textId="77777777" w:rsidR="001743D7" w:rsidRPr="00305F38" w:rsidRDefault="001743D7" w:rsidP="00516A6D">
      <w:pPr>
        <w:pStyle w:val="Akapitzlist"/>
        <w:numPr>
          <w:ilvl w:val="0"/>
          <w:numId w:val="13"/>
        </w:numPr>
        <w:jc w:val="both"/>
      </w:pPr>
      <w:r>
        <w:t>Oświadczenie zał. nr 8</w:t>
      </w:r>
      <w:r w:rsidRPr="00305F38">
        <w:t>.</w:t>
      </w:r>
    </w:p>
    <w:p w14:paraId="1C668F79" w14:textId="77777777" w:rsidR="001743D7" w:rsidRPr="00305F38" w:rsidRDefault="001743D7" w:rsidP="00516A6D">
      <w:pPr>
        <w:pStyle w:val="Akapitzlist"/>
        <w:numPr>
          <w:ilvl w:val="0"/>
          <w:numId w:val="2"/>
        </w:numPr>
        <w:jc w:val="both"/>
      </w:pPr>
      <w:r w:rsidRPr="00305F38">
        <w:t>W przypadku małej liczby zgłoszeń (mniej niż 15) dopuszcza się możliwość przeprowadzenia naboru uzupełniającego na zasadach ogólnych.</w:t>
      </w:r>
    </w:p>
    <w:p w14:paraId="259AE535" w14:textId="77777777" w:rsidR="00C47D80" w:rsidRPr="00BC742C" w:rsidRDefault="001743D7" w:rsidP="00C47D80">
      <w:pPr>
        <w:pStyle w:val="Akapitzlist"/>
        <w:numPr>
          <w:ilvl w:val="0"/>
          <w:numId w:val="2"/>
        </w:numPr>
        <w:spacing w:after="0"/>
        <w:jc w:val="both"/>
      </w:pPr>
      <w:r w:rsidRPr="00BC742C">
        <w:t xml:space="preserve">Studenci aplikujący do udziału w projekcie zobowiązani są do złożenia </w:t>
      </w:r>
      <w:r w:rsidR="00C47D80" w:rsidRPr="00BC742C">
        <w:t>wypełnionej, kompletnej dokumentacji rekrutacyjnej:</w:t>
      </w:r>
    </w:p>
    <w:p w14:paraId="4257EA56" w14:textId="329E52C3" w:rsidR="00C47D80" w:rsidRPr="00BC742C" w:rsidRDefault="00161DDA" w:rsidP="00BC742C">
      <w:pPr>
        <w:pStyle w:val="Akapitzlist"/>
        <w:spacing w:after="0"/>
        <w:jc w:val="both"/>
      </w:pPr>
      <w:r>
        <w:t xml:space="preserve">1) </w:t>
      </w:r>
      <w:r w:rsidR="001743D7" w:rsidRPr="00BC742C">
        <w:t xml:space="preserve">osobiście </w:t>
      </w:r>
      <w:r w:rsidR="00516A6D" w:rsidRPr="00BC742C">
        <w:t xml:space="preserve">w sekretariacie </w:t>
      </w:r>
      <w:r w:rsidR="00C47D80" w:rsidRPr="00BC742C">
        <w:t xml:space="preserve">Instytutu Humanistycznego (przy ul. Mechaników 3 ) w godzinach pracy Sekretariatu. </w:t>
      </w:r>
    </w:p>
    <w:p w14:paraId="54E9BEDD" w14:textId="7ED9CDB1" w:rsidR="007D1AF4" w:rsidRPr="00BC742C" w:rsidRDefault="00161DDA" w:rsidP="00BC742C">
      <w:pPr>
        <w:pStyle w:val="Akapitzlist"/>
        <w:spacing w:after="0"/>
        <w:jc w:val="both"/>
        <w:rPr>
          <w:b/>
          <w:i/>
        </w:rPr>
      </w:pPr>
      <w:r>
        <w:t>2)</w:t>
      </w:r>
      <w:r w:rsidRPr="00BC742C">
        <w:t xml:space="preserve"> </w:t>
      </w:r>
      <w:r w:rsidR="001743D7" w:rsidRPr="00BC742C">
        <w:t xml:space="preserve">za </w:t>
      </w:r>
      <w:r w:rsidR="001743D7" w:rsidRPr="00BC742C">
        <w:rPr>
          <w:color w:val="000000" w:themeColor="text1"/>
        </w:rPr>
        <w:t>pomocą Poczty Polskie</w:t>
      </w:r>
      <w:r w:rsidR="001743D7" w:rsidRPr="00BC742C">
        <w:t xml:space="preserve">j lub kurierem </w:t>
      </w:r>
      <w:r w:rsidR="00C47D80" w:rsidRPr="00BC742C">
        <w:t xml:space="preserve"> wysyłając na adres: </w:t>
      </w:r>
      <w:r w:rsidR="005032A2" w:rsidRPr="00BC742C">
        <w:t>Państwowa Uczelnia Zawodowa, ul. 3 Maja 17, 87-800 Włocławek</w:t>
      </w:r>
      <w:r w:rsidR="0071696F" w:rsidRPr="00BC742C">
        <w:rPr>
          <w:rStyle w:val="m-bxfacility--position--text"/>
        </w:rPr>
        <w:t xml:space="preserve">– </w:t>
      </w:r>
      <w:r w:rsidR="00516A6D" w:rsidRPr="00BC742C">
        <w:rPr>
          <w:rStyle w:val="m-bxfacility--position--text"/>
        </w:rPr>
        <w:t xml:space="preserve">z dopiskiem: </w:t>
      </w:r>
      <w:r w:rsidR="00516A6D" w:rsidRPr="00BC742C">
        <w:rPr>
          <w:rStyle w:val="m-bxfacility--position--text"/>
          <w:b/>
          <w:i/>
        </w:rPr>
        <w:t>Dokumenty aplikacyjne do udziału w projekcie pn. „Szkoła ćwiczeń Galileo w Nakonowie”.</w:t>
      </w:r>
    </w:p>
    <w:p w14:paraId="58BF2BA1" w14:textId="042697E3" w:rsidR="001743D7" w:rsidRPr="00305F38" w:rsidRDefault="001743D7" w:rsidP="00516A6D">
      <w:pPr>
        <w:pStyle w:val="Akapitzlist"/>
        <w:numPr>
          <w:ilvl w:val="0"/>
          <w:numId w:val="2"/>
        </w:numPr>
        <w:jc w:val="both"/>
      </w:pPr>
      <w:r w:rsidRPr="00305F38">
        <w:t xml:space="preserve">Dokumentację należy złożyć w terminie do </w:t>
      </w:r>
      <w:r w:rsidR="007D1AF4">
        <w:rPr>
          <w:b/>
        </w:rPr>
        <w:t>15</w:t>
      </w:r>
      <w:r>
        <w:rPr>
          <w:b/>
        </w:rPr>
        <w:t>.1</w:t>
      </w:r>
      <w:r w:rsidR="007D1AF4">
        <w:rPr>
          <w:b/>
        </w:rPr>
        <w:t>1</w:t>
      </w:r>
      <w:r>
        <w:rPr>
          <w:b/>
        </w:rPr>
        <w:t>.2020</w:t>
      </w:r>
      <w:r w:rsidRPr="00305F38">
        <w:t xml:space="preserve"> - decyduje data wpływu.</w:t>
      </w:r>
    </w:p>
    <w:p w14:paraId="38F9A804" w14:textId="54A659DB" w:rsidR="001743D7" w:rsidRPr="00BC742C" w:rsidRDefault="001743D7" w:rsidP="00516A6D">
      <w:pPr>
        <w:pStyle w:val="Akapitzlist"/>
        <w:numPr>
          <w:ilvl w:val="0"/>
          <w:numId w:val="2"/>
        </w:numPr>
        <w:jc w:val="both"/>
        <w:rPr>
          <w:b/>
        </w:rPr>
      </w:pPr>
      <w:r w:rsidRPr="007D1AF4">
        <w:t>Złożone poprawnie i terminowo</w:t>
      </w:r>
      <w:r w:rsidR="00C47D80" w:rsidRPr="007D1AF4">
        <w:t xml:space="preserve"> dokumenty rekrutacyjne </w:t>
      </w:r>
      <w:r w:rsidRPr="007D1AF4">
        <w:t xml:space="preserve">oceni </w:t>
      </w:r>
      <w:r w:rsidR="00516A6D" w:rsidRPr="00BC742C">
        <w:rPr>
          <w:b/>
        </w:rPr>
        <w:t>koordynator ds. studentów</w:t>
      </w:r>
      <w:r w:rsidRPr="00BC742C">
        <w:rPr>
          <w:b/>
        </w:rPr>
        <w:t xml:space="preserve"> z ramienia </w:t>
      </w:r>
      <w:r w:rsidR="00C47D80" w:rsidRPr="00BC742C">
        <w:rPr>
          <w:b/>
        </w:rPr>
        <w:t>Partnera</w:t>
      </w:r>
      <w:r w:rsidR="00353E74">
        <w:rPr>
          <w:b/>
        </w:rPr>
        <w:t xml:space="preserve"> projektu</w:t>
      </w:r>
      <w:r w:rsidR="00C47D80" w:rsidRPr="00BC742C">
        <w:rPr>
          <w:b/>
        </w:rPr>
        <w:t xml:space="preserve">. </w:t>
      </w:r>
    </w:p>
    <w:p w14:paraId="5CAF63D7" w14:textId="77777777" w:rsidR="001743D7" w:rsidRPr="00305F38" w:rsidRDefault="001743D7" w:rsidP="00516A6D">
      <w:pPr>
        <w:pStyle w:val="Akapitzlist"/>
        <w:numPr>
          <w:ilvl w:val="0"/>
          <w:numId w:val="2"/>
        </w:numPr>
        <w:jc w:val="both"/>
      </w:pPr>
      <w:r w:rsidRPr="00305F38">
        <w:t>W przypadku zgłoszenia się większej liczby osób stworzona zostanie lista rezerwowa, która stanowić będzie uzupełnienie listy podstawowej.</w:t>
      </w:r>
    </w:p>
    <w:p w14:paraId="4F960665" w14:textId="3795D57B" w:rsidR="001743D7" w:rsidRDefault="001743D7" w:rsidP="00516A6D">
      <w:pPr>
        <w:pStyle w:val="Akapitzlist"/>
        <w:numPr>
          <w:ilvl w:val="0"/>
          <w:numId w:val="2"/>
        </w:numPr>
        <w:jc w:val="both"/>
      </w:pPr>
      <w:r w:rsidRPr="00305F38">
        <w:t>Studentom, którzy nie zgodzą się z wynikami oceny będzie przysługiwało prawo odwołania w trybie wskazanym w Regulaminie rekrutacji i uczestnictwa w projekcie.</w:t>
      </w:r>
    </w:p>
    <w:p w14:paraId="0A2BAB66" w14:textId="3EE602C1" w:rsidR="00353E74" w:rsidRPr="00305F38" w:rsidRDefault="00353E74" w:rsidP="00516A6D">
      <w:pPr>
        <w:pStyle w:val="Akapitzlist"/>
        <w:numPr>
          <w:ilvl w:val="0"/>
          <w:numId w:val="2"/>
        </w:numPr>
        <w:jc w:val="both"/>
      </w:pPr>
      <w:r>
        <w:t xml:space="preserve">Dokumentacja rekrutacyjna osób nie zakwalifikowanych do projektu zostanie trwale zniszczona przez organ upoważniony z ramienia Partnera projektu.    </w:t>
      </w:r>
    </w:p>
    <w:p w14:paraId="6D95107B" w14:textId="780DE37F" w:rsidR="00A25D86" w:rsidRDefault="001743D7" w:rsidP="00A25D86">
      <w:pPr>
        <w:pStyle w:val="Nagwek1"/>
        <w:numPr>
          <w:ilvl w:val="0"/>
          <w:numId w:val="25"/>
        </w:numPr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A25D86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Kryteria wyboru studentów</w:t>
      </w:r>
    </w:p>
    <w:p w14:paraId="47DD74D9" w14:textId="77777777" w:rsidR="00A25D86" w:rsidRPr="00A25D86" w:rsidRDefault="00A25D86" w:rsidP="00A25D86">
      <w:pPr>
        <w:rPr>
          <w:sz w:val="6"/>
        </w:rPr>
      </w:pPr>
    </w:p>
    <w:p w14:paraId="626BD16E" w14:textId="06BE094C" w:rsidR="00516A6D" w:rsidRPr="00353E74" w:rsidRDefault="001743D7" w:rsidP="003C0600">
      <w:pPr>
        <w:pStyle w:val="Akapitzlist"/>
        <w:numPr>
          <w:ilvl w:val="0"/>
          <w:numId w:val="30"/>
        </w:numPr>
        <w:ind w:left="284" w:hanging="284"/>
        <w:jc w:val="both"/>
      </w:pPr>
      <w:r w:rsidRPr="00353E74">
        <w:t>Kryteria formalne uczestnictwa studentów w projekcie:</w:t>
      </w:r>
    </w:p>
    <w:p w14:paraId="2652F2E0" w14:textId="2C360201" w:rsidR="00161DDA" w:rsidRPr="00161DDA" w:rsidRDefault="008A39D1" w:rsidP="003C0600">
      <w:pPr>
        <w:pStyle w:val="Akapitzlist"/>
        <w:numPr>
          <w:ilvl w:val="0"/>
          <w:numId w:val="29"/>
        </w:numPr>
        <w:spacing w:after="0"/>
        <w:ind w:left="709" w:hanging="425"/>
      </w:pPr>
      <w:r w:rsidRPr="00161DDA">
        <w:rPr>
          <w:color w:val="000000" w:themeColor="text1"/>
        </w:rPr>
        <w:t xml:space="preserve">terminowe złożenie wszystkich </w:t>
      </w:r>
      <w:r w:rsidR="00353E74" w:rsidRPr="00161DDA">
        <w:rPr>
          <w:color w:val="000000" w:themeColor="text1"/>
        </w:rPr>
        <w:t>formularzy</w:t>
      </w:r>
      <w:r w:rsidRPr="00161DDA">
        <w:rPr>
          <w:color w:val="000000" w:themeColor="text1"/>
        </w:rPr>
        <w:t xml:space="preserve"> aplikacyjnyc</w:t>
      </w:r>
      <w:r w:rsidR="00161DDA">
        <w:rPr>
          <w:color w:val="000000" w:themeColor="text1"/>
        </w:rPr>
        <w:t>h;</w:t>
      </w:r>
    </w:p>
    <w:p w14:paraId="13754F61" w14:textId="2EF7BC9A" w:rsidR="00161DDA" w:rsidRDefault="009403F7" w:rsidP="003C0600">
      <w:pPr>
        <w:pStyle w:val="Akapitzlist"/>
        <w:numPr>
          <w:ilvl w:val="0"/>
          <w:numId w:val="29"/>
        </w:numPr>
        <w:spacing w:after="0"/>
        <w:ind w:left="709" w:hanging="425"/>
      </w:pPr>
      <w:r w:rsidRPr="00BC742C">
        <w:t>p</w:t>
      </w:r>
      <w:r w:rsidR="00516A6D" w:rsidRPr="00BC742C">
        <w:t xml:space="preserve">oprawnie wypełniony </w:t>
      </w:r>
      <w:r w:rsidR="00E51812" w:rsidRPr="00BC742C">
        <w:t>formularz</w:t>
      </w:r>
      <w:r w:rsidR="00353E74" w:rsidRPr="00BC742C">
        <w:t>y</w:t>
      </w:r>
      <w:r w:rsidR="00E51812" w:rsidRPr="00BC742C">
        <w:t xml:space="preserve"> aplikacyjny</w:t>
      </w:r>
      <w:r w:rsidR="00161DDA">
        <w:t>;</w:t>
      </w:r>
      <w:r w:rsidR="00E51812" w:rsidRPr="00BC742C">
        <w:t xml:space="preserve"> </w:t>
      </w:r>
      <w:bookmarkStart w:id="1" w:name="_Hlk6918734"/>
    </w:p>
    <w:p w14:paraId="1F0ACA36" w14:textId="710B2A6C" w:rsidR="00161DDA" w:rsidRDefault="001743D7" w:rsidP="003C0600">
      <w:pPr>
        <w:pStyle w:val="Akapitzlist"/>
        <w:numPr>
          <w:ilvl w:val="0"/>
          <w:numId w:val="29"/>
        </w:numPr>
        <w:spacing w:after="0"/>
        <w:ind w:left="709" w:hanging="425"/>
      </w:pPr>
      <w:r w:rsidRPr="00BC742C">
        <w:t>pełnoletność</w:t>
      </w:r>
      <w:r w:rsidR="00161DDA">
        <w:t>;</w:t>
      </w:r>
      <w:r w:rsidRPr="00BC742C">
        <w:t xml:space="preserve"> </w:t>
      </w:r>
    </w:p>
    <w:p w14:paraId="76BF83F3" w14:textId="54676034" w:rsidR="00161DDA" w:rsidRDefault="001743D7" w:rsidP="003C0600">
      <w:pPr>
        <w:pStyle w:val="Akapitzlist"/>
        <w:numPr>
          <w:ilvl w:val="0"/>
          <w:numId w:val="29"/>
        </w:numPr>
        <w:spacing w:after="0"/>
        <w:ind w:left="709" w:hanging="425"/>
      </w:pPr>
      <w:r w:rsidRPr="00BC742C">
        <w:t>zamieszkanie na ternie województwa kujawsko-pomorskiego</w:t>
      </w:r>
      <w:r w:rsidR="00161DDA">
        <w:t>;</w:t>
      </w:r>
    </w:p>
    <w:p w14:paraId="10F6450F" w14:textId="77777777" w:rsidR="00161DDA" w:rsidRPr="00161DDA" w:rsidRDefault="001743D7" w:rsidP="003C0600">
      <w:pPr>
        <w:pStyle w:val="Akapitzlist"/>
        <w:numPr>
          <w:ilvl w:val="0"/>
          <w:numId w:val="29"/>
        </w:numPr>
        <w:spacing w:after="0"/>
        <w:ind w:left="709" w:hanging="425"/>
      </w:pPr>
      <w:r w:rsidRPr="00161DDA">
        <w:rPr>
          <w:color w:val="000000" w:themeColor="text1"/>
        </w:rPr>
        <w:lastRenderedPageBreak/>
        <w:t xml:space="preserve">studiowanie w trybie stacjonarnym na </w:t>
      </w:r>
      <w:bookmarkEnd w:id="1"/>
      <w:r w:rsidRPr="00161DDA">
        <w:rPr>
          <w:color w:val="000000" w:themeColor="text1"/>
        </w:rPr>
        <w:t>Państwowej Uczelni Zawodowej</w:t>
      </w:r>
      <w:r w:rsidR="00090F30" w:rsidRPr="00161DDA">
        <w:rPr>
          <w:color w:val="000000" w:themeColor="text1"/>
        </w:rPr>
        <w:t xml:space="preserve"> w</w:t>
      </w:r>
      <w:r w:rsidR="008B2B40" w:rsidRPr="00161DDA">
        <w:rPr>
          <w:color w:val="000000" w:themeColor="text1"/>
        </w:rPr>
        <w:t xml:space="preserve"> </w:t>
      </w:r>
      <w:r w:rsidRPr="00161DDA">
        <w:rPr>
          <w:color w:val="000000" w:themeColor="text1"/>
        </w:rPr>
        <w:t>Włocławku</w:t>
      </w:r>
      <w:r w:rsidR="008A39D1" w:rsidRPr="00161DDA">
        <w:rPr>
          <w:color w:val="000000" w:themeColor="text1"/>
        </w:rPr>
        <w:t xml:space="preserve"> na kierunku przygotowującym do zawodu nauczyciela</w:t>
      </w:r>
      <w:r w:rsidR="00161DDA">
        <w:rPr>
          <w:color w:val="000000" w:themeColor="text1"/>
        </w:rPr>
        <w:t>;</w:t>
      </w:r>
    </w:p>
    <w:p w14:paraId="17F925BB" w14:textId="77777777" w:rsidR="00161DDA" w:rsidRDefault="009403F7" w:rsidP="003C0600">
      <w:pPr>
        <w:pStyle w:val="Akapitzlist"/>
        <w:numPr>
          <w:ilvl w:val="0"/>
          <w:numId w:val="29"/>
        </w:numPr>
        <w:spacing w:after="0"/>
        <w:ind w:left="709" w:hanging="425"/>
      </w:pPr>
      <w:r w:rsidRPr="00BC742C">
        <w:t>p</w:t>
      </w:r>
      <w:r w:rsidR="009F1394" w:rsidRPr="00BC742C">
        <w:t>odanie informacji w formularzu aplikacyjnym o średniej ocen z ostatniego roku studiów lub średnią ocen z przedmiotów uwzględnionych w kryteriach rekrutacyjnych na studia</w:t>
      </w:r>
      <w:r w:rsidR="00161DDA">
        <w:t>;</w:t>
      </w:r>
    </w:p>
    <w:p w14:paraId="05FAB1D7" w14:textId="0DC349F6" w:rsidR="008B2B40" w:rsidRDefault="008B2B40" w:rsidP="003C0600">
      <w:pPr>
        <w:pStyle w:val="Akapitzlist"/>
        <w:numPr>
          <w:ilvl w:val="0"/>
          <w:numId w:val="29"/>
        </w:numPr>
        <w:spacing w:after="0"/>
        <w:ind w:left="709" w:hanging="425"/>
      </w:pPr>
      <w:r>
        <w:t>wyrażenie zainteresowania jednym z obszarów przedmiotowych:</w:t>
      </w:r>
    </w:p>
    <w:p w14:paraId="63FEDC49" w14:textId="77777777" w:rsidR="00161DDA" w:rsidRDefault="008B2B40" w:rsidP="003C0600">
      <w:pPr>
        <w:pStyle w:val="Akapitzlist"/>
        <w:autoSpaceDE w:val="0"/>
        <w:autoSpaceDN w:val="0"/>
        <w:adjustRightInd w:val="0"/>
        <w:spacing w:after="0" w:line="276" w:lineRule="auto"/>
        <w:ind w:left="709" w:hanging="142"/>
      </w:pPr>
      <w:r>
        <w:t>- obszar przyrodniczy</w:t>
      </w:r>
    </w:p>
    <w:p w14:paraId="7B655776" w14:textId="4C2935B9" w:rsidR="008B2B40" w:rsidRDefault="008B2B40" w:rsidP="003C0600">
      <w:pPr>
        <w:pStyle w:val="Akapitzlist"/>
        <w:autoSpaceDE w:val="0"/>
        <w:autoSpaceDN w:val="0"/>
        <w:adjustRightInd w:val="0"/>
        <w:spacing w:after="0" w:line="276" w:lineRule="auto"/>
        <w:ind w:left="709" w:hanging="142"/>
      </w:pPr>
      <w:r>
        <w:t xml:space="preserve"> - obszar matematyczny</w:t>
      </w:r>
    </w:p>
    <w:p w14:paraId="79D93F94" w14:textId="7BC05200" w:rsidR="008B2B40" w:rsidRDefault="008B2B40" w:rsidP="003C0600">
      <w:pPr>
        <w:pStyle w:val="Akapitzlist"/>
        <w:autoSpaceDE w:val="0"/>
        <w:autoSpaceDN w:val="0"/>
        <w:adjustRightInd w:val="0"/>
        <w:spacing w:after="0" w:line="276" w:lineRule="auto"/>
        <w:ind w:left="709" w:hanging="142"/>
      </w:pPr>
      <w:r>
        <w:t xml:space="preserve">- obszar informatyczny </w:t>
      </w:r>
    </w:p>
    <w:p w14:paraId="038066DB" w14:textId="1C16CD80" w:rsidR="000C2EDA" w:rsidRDefault="008B2B40" w:rsidP="003C0600">
      <w:pPr>
        <w:pStyle w:val="Akapitzlist"/>
        <w:autoSpaceDE w:val="0"/>
        <w:autoSpaceDN w:val="0"/>
        <w:adjustRightInd w:val="0"/>
        <w:spacing w:after="0" w:line="276" w:lineRule="auto"/>
        <w:ind w:left="709" w:hanging="142"/>
      </w:pPr>
      <w:r>
        <w:t xml:space="preserve">- obszar języków obcych </w:t>
      </w:r>
    </w:p>
    <w:p w14:paraId="2263537A" w14:textId="6B65A305" w:rsidR="000C2EDA" w:rsidRDefault="000C2EDA" w:rsidP="009763E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</w:pPr>
      <w:r>
        <w:t>Kryterium merytoryczne</w:t>
      </w:r>
      <w:r w:rsidR="00161DDA">
        <w:t xml:space="preserve"> </w:t>
      </w:r>
      <w:r w:rsidR="00161DDA" w:rsidRPr="00353E74">
        <w:t>uczestnictwa studentów w projekcie</w:t>
      </w:r>
      <w:r>
        <w:t>:</w:t>
      </w:r>
    </w:p>
    <w:p w14:paraId="6E53F2E8" w14:textId="0968DAD6" w:rsidR="00C87A25" w:rsidRDefault="00161DDA" w:rsidP="00161DDA">
      <w:pPr>
        <w:pStyle w:val="Akapitzlist"/>
        <w:autoSpaceDE w:val="0"/>
        <w:autoSpaceDN w:val="0"/>
        <w:adjustRightInd w:val="0"/>
        <w:spacing w:after="0" w:line="276" w:lineRule="auto"/>
      </w:pPr>
      <w:r>
        <w:t xml:space="preserve">1) </w:t>
      </w:r>
      <w:r w:rsidR="00C87A25">
        <w:t>Średnia ocen:</w:t>
      </w:r>
    </w:p>
    <w:p w14:paraId="0219BD67" w14:textId="77777777" w:rsidR="003C0600" w:rsidRDefault="00161DDA" w:rsidP="009763E4">
      <w:pPr>
        <w:autoSpaceDE w:val="0"/>
        <w:autoSpaceDN w:val="0"/>
        <w:adjustRightInd w:val="0"/>
        <w:spacing w:after="0" w:line="276" w:lineRule="auto"/>
        <w:ind w:left="709"/>
      </w:pPr>
      <w:r>
        <w:t xml:space="preserve">a) </w:t>
      </w:r>
      <w:r w:rsidR="00C87A25">
        <w:t>z przedmiotów uwzględnionych w kryteriach rekrutacji na studia *</w:t>
      </w:r>
    </w:p>
    <w:p w14:paraId="488000E7" w14:textId="77777777" w:rsidR="003C0600" w:rsidRDefault="00161DDA" w:rsidP="009763E4">
      <w:pPr>
        <w:autoSpaceDE w:val="0"/>
        <w:autoSpaceDN w:val="0"/>
        <w:adjustRightInd w:val="0"/>
        <w:spacing w:after="0" w:line="276" w:lineRule="auto"/>
        <w:ind w:left="709"/>
      </w:pPr>
      <w:r>
        <w:t xml:space="preserve">b) </w:t>
      </w:r>
      <w:r w:rsidR="00C87A25">
        <w:t>z ostatniego roku studiów*</w:t>
      </w:r>
    </w:p>
    <w:p w14:paraId="799D970B" w14:textId="3083B9EA" w:rsidR="00C87A25" w:rsidRDefault="00C87A25" w:rsidP="009763E4">
      <w:pPr>
        <w:autoSpaceDE w:val="0"/>
        <w:autoSpaceDN w:val="0"/>
        <w:adjustRightInd w:val="0"/>
        <w:spacing w:after="0" w:line="276" w:lineRule="auto"/>
        <w:ind w:left="709"/>
      </w:pPr>
      <w:r>
        <w:t>4,5  - 5,0  – 5 pkt</w:t>
      </w:r>
    </w:p>
    <w:p w14:paraId="2DB870B7" w14:textId="77777777" w:rsidR="00C87A25" w:rsidRDefault="00C87A25" w:rsidP="009763E4">
      <w:pPr>
        <w:autoSpaceDE w:val="0"/>
        <w:autoSpaceDN w:val="0"/>
        <w:adjustRightInd w:val="0"/>
        <w:spacing w:after="0" w:line="276" w:lineRule="auto"/>
        <w:ind w:left="709"/>
      </w:pPr>
      <w:r>
        <w:t xml:space="preserve">4,0 - 4,5  – 3 pkt </w:t>
      </w:r>
    </w:p>
    <w:p w14:paraId="17C8EFBB" w14:textId="77777777" w:rsidR="00C87A25" w:rsidRDefault="00C87A25" w:rsidP="009763E4">
      <w:pPr>
        <w:autoSpaceDE w:val="0"/>
        <w:autoSpaceDN w:val="0"/>
        <w:adjustRightInd w:val="0"/>
        <w:spacing w:after="0" w:line="276" w:lineRule="auto"/>
        <w:ind w:left="709"/>
      </w:pPr>
      <w:r>
        <w:t>3,5  - 4,0  – 1 pkt</w:t>
      </w:r>
    </w:p>
    <w:p w14:paraId="6E758BCC" w14:textId="413D0531" w:rsidR="000C2EDA" w:rsidRDefault="00C87A25" w:rsidP="009763E4">
      <w:pPr>
        <w:autoSpaceDE w:val="0"/>
        <w:autoSpaceDN w:val="0"/>
        <w:adjustRightInd w:val="0"/>
        <w:spacing w:after="0" w:line="276" w:lineRule="auto"/>
        <w:ind w:left="709"/>
      </w:pPr>
      <w:r>
        <w:t>poniżej 3,5 – 0 pkt</w:t>
      </w:r>
    </w:p>
    <w:p w14:paraId="3E62FAA6" w14:textId="77777777" w:rsidR="00C87A25" w:rsidRPr="00BC742C" w:rsidRDefault="00C87A25" w:rsidP="00C87A25">
      <w:pPr>
        <w:autoSpaceDE w:val="0"/>
        <w:autoSpaceDN w:val="0"/>
        <w:adjustRightInd w:val="0"/>
        <w:spacing w:after="0" w:line="276" w:lineRule="auto"/>
        <w:ind w:firstLine="708"/>
        <w:rPr>
          <w:i/>
        </w:rPr>
      </w:pPr>
      <w:r w:rsidRPr="00BC742C">
        <w:rPr>
          <w:i/>
        </w:rPr>
        <w:t xml:space="preserve">*dotyczy studentów I roku studiów </w:t>
      </w:r>
    </w:p>
    <w:p w14:paraId="5CFCF18E" w14:textId="76368253" w:rsidR="00C87A25" w:rsidRPr="00BC742C" w:rsidRDefault="00C87A25" w:rsidP="00BC742C">
      <w:pPr>
        <w:autoSpaceDE w:val="0"/>
        <w:autoSpaceDN w:val="0"/>
        <w:adjustRightInd w:val="0"/>
        <w:spacing w:after="0" w:line="276" w:lineRule="auto"/>
        <w:ind w:firstLine="708"/>
        <w:rPr>
          <w:i/>
        </w:rPr>
      </w:pPr>
      <w:r w:rsidRPr="00BC742C">
        <w:rPr>
          <w:i/>
        </w:rPr>
        <w:t>** dotyczy studentów II i III roku studiów</w:t>
      </w:r>
    </w:p>
    <w:p w14:paraId="5F1B0F06" w14:textId="7CA7922F" w:rsidR="00161DDA" w:rsidRDefault="001743D7" w:rsidP="009763E4">
      <w:pPr>
        <w:pStyle w:val="Akapitzlist"/>
        <w:numPr>
          <w:ilvl w:val="0"/>
          <w:numId w:val="30"/>
        </w:numPr>
        <w:spacing w:after="0"/>
        <w:ind w:left="284" w:hanging="284"/>
        <w:jc w:val="both"/>
      </w:pPr>
      <w:r>
        <w:t>P</w:t>
      </w:r>
      <w:r w:rsidRPr="00305F38">
        <w:t>roced</w:t>
      </w:r>
      <w:r w:rsidR="00444AD6">
        <w:t xml:space="preserve">ura oceny spełnienia </w:t>
      </w:r>
      <w:r w:rsidR="008A39D1">
        <w:t xml:space="preserve">kryteriów formalnych i merytorycznych </w:t>
      </w:r>
    </w:p>
    <w:p w14:paraId="294643F1" w14:textId="77777777" w:rsidR="003C0600" w:rsidRDefault="00444AD6" w:rsidP="009763E4">
      <w:pPr>
        <w:pStyle w:val="Akapitzlist"/>
        <w:numPr>
          <w:ilvl w:val="0"/>
          <w:numId w:val="36"/>
        </w:numPr>
        <w:ind w:left="284" w:hanging="284"/>
      </w:pPr>
      <w:r>
        <w:t>Ocena kryteriów</w:t>
      </w:r>
      <w:r w:rsidR="001743D7" w:rsidRPr="00305F38">
        <w:t xml:space="preserve"> polega na sprawdzeniu przez </w:t>
      </w:r>
      <w:r w:rsidR="0076080A" w:rsidRPr="0076080A">
        <w:t xml:space="preserve">koordynator ds. studentów </w:t>
      </w:r>
      <w:r w:rsidR="008A39D1">
        <w:t xml:space="preserve">spełnieniu kryteriów formalnych </w:t>
      </w:r>
      <w:r w:rsidR="009F1394">
        <w:t xml:space="preserve">oraz </w:t>
      </w:r>
      <w:r w:rsidR="008A39D1">
        <w:t xml:space="preserve">przyznaniu </w:t>
      </w:r>
      <w:r w:rsidR="009F1394">
        <w:t xml:space="preserve">punktów </w:t>
      </w:r>
      <w:r w:rsidR="008A39D1">
        <w:t xml:space="preserve">w ramach oceny merytorycznej </w:t>
      </w:r>
      <w:r w:rsidR="009F1394">
        <w:t xml:space="preserve">zgodnie </w:t>
      </w:r>
      <w:r w:rsidR="008A39D1">
        <w:t xml:space="preserve">ze skalą </w:t>
      </w:r>
      <w:r w:rsidR="00A55172">
        <w:t xml:space="preserve">oceny punktowej </w:t>
      </w:r>
      <w:r w:rsidR="008A39D1">
        <w:t xml:space="preserve">przyjętą w formularzu </w:t>
      </w:r>
      <w:r w:rsidR="009F1394">
        <w:t>oceny spełnienia kryteriów formalnych i merytorycznych udziału w projekcie.</w:t>
      </w:r>
    </w:p>
    <w:p w14:paraId="1A27506B" w14:textId="256EDDF8" w:rsidR="009403F7" w:rsidRPr="00C87A25" w:rsidRDefault="00161DDA" w:rsidP="009763E4">
      <w:pPr>
        <w:pStyle w:val="Akapitzlist"/>
        <w:numPr>
          <w:ilvl w:val="0"/>
          <w:numId w:val="36"/>
        </w:numPr>
        <w:ind w:left="284" w:hanging="284"/>
      </w:pPr>
      <w:r>
        <w:t xml:space="preserve"> </w:t>
      </w:r>
      <w:r w:rsidR="001743D7" w:rsidRPr="00BC742C">
        <w:t>Dokumenty aplikacyjne spełniające warunki formalne zakwalifikowane zostaną do projektu w oparciu o listę rankingową</w:t>
      </w:r>
      <w:r w:rsidR="009403F7" w:rsidRPr="00BC742C">
        <w:t xml:space="preserve"> Uczestników projektu</w:t>
      </w:r>
      <w:r w:rsidR="001743D7" w:rsidRPr="00BC742C">
        <w:t xml:space="preserve">, utworzoną w podziale na poszczególne obszary tematyczne. </w:t>
      </w:r>
    </w:p>
    <w:p w14:paraId="7144C886" w14:textId="193BCBE5" w:rsidR="001743D7" w:rsidRPr="00305F38" w:rsidRDefault="00161DDA" w:rsidP="009763E4">
      <w:pPr>
        <w:spacing w:after="0"/>
        <w:jc w:val="both"/>
      </w:pPr>
      <w:r>
        <w:t>4.</w:t>
      </w:r>
      <w:r w:rsidR="009403F7">
        <w:t xml:space="preserve"> </w:t>
      </w:r>
      <w:r w:rsidR="001743D7" w:rsidRPr="00305F38">
        <w:t xml:space="preserve"> Procedura odwoławcza</w:t>
      </w:r>
    </w:p>
    <w:p w14:paraId="39392962" w14:textId="62AC65E0" w:rsidR="003C0600" w:rsidRDefault="00161DDA" w:rsidP="009763E4">
      <w:pPr>
        <w:spacing w:after="0"/>
        <w:ind w:left="284" w:hanging="284"/>
        <w:jc w:val="both"/>
      </w:pPr>
      <w:r>
        <w:t xml:space="preserve">1) </w:t>
      </w:r>
      <w:r w:rsidR="001743D7" w:rsidRPr="00305F38">
        <w:t xml:space="preserve">Przewiduje się możliwość </w:t>
      </w:r>
      <w:r w:rsidR="001743D7" w:rsidRPr="00161DDA">
        <w:rPr>
          <w:color w:val="000000" w:themeColor="text1"/>
        </w:rPr>
        <w:t xml:space="preserve">odwołania się </w:t>
      </w:r>
      <w:r w:rsidR="001743D7" w:rsidRPr="00305F38">
        <w:t xml:space="preserve">od oceny wniosków pisemnie, w terminie do 7 dni kalendarzowych po ogłoszeniu wyników </w:t>
      </w:r>
      <w:r w:rsidR="00A55172">
        <w:t>naboru</w:t>
      </w:r>
      <w:r w:rsidR="001743D7" w:rsidRPr="00305F38">
        <w:t>. Komisja rozpatrzy odwołanie w terminie 7 dni kalendarzowych i poinformuje wnioskodawcę o wyniku jej rozpatrzenia w formie pisemnej.</w:t>
      </w:r>
    </w:p>
    <w:p w14:paraId="4B169B67" w14:textId="5230DBA4" w:rsidR="001743D7" w:rsidRDefault="001743D7" w:rsidP="009763E4">
      <w:pPr>
        <w:pStyle w:val="Akapitzlist"/>
        <w:numPr>
          <w:ilvl w:val="0"/>
          <w:numId w:val="36"/>
        </w:numPr>
        <w:spacing w:after="0"/>
        <w:ind w:left="284" w:hanging="284"/>
        <w:jc w:val="both"/>
      </w:pPr>
      <w:r w:rsidRPr="00305F38">
        <w:t xml:space="preserve">Odwołania należy składać pisemnie na adres </w:t>
      </w:r>
      <w:r>
        <w:t>Niepublicznej Szkoły</w:t>
      </w:r>
      <w:r w:rsidRPr="002A28B0">
        <w:t xml:space="preserve"> Podstawowej Galileo nr 1 w Nakonowie adres: Nakonowo 31, 87-853 Kruszyn</w:t>
      </w:r>
      <w:r w:rsidRPr="00305F38">
        <w:t>. W przypadku drogi pocztowej decyduje data stempla pocztowego, w przypadku nadania przesyłką kurierską decyduje data wpływu. Odwołania złożone po terminie nie będą rozpatrywane.</w:t>
      </w:r>
    </w:p>
    <w:p w14:paraId="3D54A6F2" w14:textId="045DBC78" w:rsidR="001743D7" w:rsidRPr="00305F38" w:rsidRDefault="001743D7" w:rsidP="001743D7">
      <w:pPr>
        <w:spacing w:after="0"/>
        <w:jc w:val="both"/>
      </w:pPr>
    </w:p>
    <w:p w14:paraId="47BAE101" w14:textId="230ABB8E" w:rsidR="00A25D86" w:rsidRPr="00A25D86" w:rsidRDefault="001743D7" w:rsidP="00A25D86">
      <w:pPr>
        <w:pStyle w:val="Nagwek2"/>
        <w:numPr>
          <w:ilvl w:val="0"/>
          <w:numId w:val="25"/>
        </w:numPr>
        <w:ind w:left="0" w:firstLine="0"/>
        <w:rPr>
          <w:rFonts w:asciiTheme="minorHAnsi" w:hAnsiTheme="minorHAnsi" w:cstheme="minorHAnsi"/>
          <w:b/>
          <w:color w:val="0D0D0D" w:themeColor="text1" w:themeTint="F2"/>
          <w:sz w:val="24"/>
          <w:szCs w:val="22"/>
        </w:rPr>
      </w:pPr>
      <w:r w:rsidRPr="00A25D86">
        <w:rPr>
          <w:rFonts w:asciiTheme="minorHAnsi" w:hAnsiTheme="minorHAnsi" w:cstheme="minorHAnsi"/>
          <w:b/>
          <w:color w:val="0D0D0D" w:themeColor="text1" w:themeTint="F2"/>
          <w:sz w:val="24"/>
          <w:szCs w:val="22"/>
        </w:rPr>
        <w:t>PRZYSTĄPIENIE DO UDZIAŁU W PROJEKCIE</w:t>
      </w:r>
    </w:p>
    <w:p w14:paraId="6DC9F6CC" w14:textId="77777777" w:rsidR="00A25D86" w:rsidRPr="00A25D86" w:rsidRDefault="00A25D86" w:rsidP="00A25D86">
      <w:pPr>
        <w:rPr>
          <w:sz w:val="6"/>
        </w:rPr>
      </w:pPr>
    </w:p>
    <w:p w14:paraId="3C9B2CB5" w14:textId="5F802E52" w:rsidR="001743D7" w:rsidRPr="00305F38" w:rsidRDefault="001743D7" w:rsidP="001743D7">
      <w:pPr>
        <w:pStyle w:val="Akapitzlist"/>
        <w:numPr>
          <w:ilvl w:val="0"/>
          <w:numId w:val="6"/>
        </w:numPr>
        <w:jc w:val="both"/>
      </w:pPr>
      <w:r w:rsidRPr="00305F38">
        <w:t>Wyłonieni w procesie rekrutacji</w:t>
      </w:r>
      <w:r w:rsidR="0024525D">
        <w:t xml:space="preserve"> studenci</w:t>
      </w:r>
      <w:r w:rsidRPr="00305F38">
        <w:t xml:space="preserve"> </w:t>
      </w:r>
      <w:r w:rsidR="007D1AF4">
        <w:t xml:space="preserve">zostaną zaproszeni </w:t>
      </w:r>
      <w:r w:rsidRPr="00305F38">
        <w:t>do udziału w projekcie.</w:t>
      </w:r>
    </w:p>
    <w:p w14:paraId="280EEEC7" w14:textId="77777777" w:rsidR="001743D7" w:rsidRPr="00305F38" w:rsidRDefault="001743D7" w:rsidP="001743D7">
      <w:pPr>
        <w:pStyle w:val="Akapitzlist"/>
        <w:numPr>
          <w:ilvl w:val="0"/>
          <w:numId w:val="6"/>
        </w:numPr>
        <w:jc w:val="both"/>
      </w:pPr>
      <w:r w:rsidRPr="00305F38">
        <w:t>Studenci przystępując do projektu deklarują chęć uczestnictwa w minimum 20 godzinach zaplanowanego wsparcia</w:t>
      </w:r>
      <w:r w:rsidR="00EF79EB">
        <w:t xml:space="preserve"> w okresie </w:t>
      </w:r>
      <w:r w:rsidR="009403F7">
        <w:t>do 30.03</w:t>
      </w:r>
      <w:r w:rsidR="00EF79EB" w:rsidRPr="009403F7">
        <w:t>.2022</w:t>
      </w:r>
      <w:r w:rsidRPr="009403F7">
        <w:t>.</w:t>
      </w:r>
    </w:p>
    <w:p w14:paraId="2E7E451E" w14:textId="0BA976B7" w:rsidR="00962E84" w:rsidRDefault="001743D7" w:rsidP="00962E84">
      <w:pPr>
        <w:pStyle w:val="Akapitzlist"/>
        <w:numPr>
          <w:ilvl w:val="0"/>
          <w:numId w:val="6"/>
        </w:numPr>
        <w:jc w:val="both"/>
      </w:pPr>
      <w:r w:rsidRPr="00305F38">
        <w:lastRenderedPageBreak/>
        <w:t xml:space="preserve">W niniejszym projekcie obowiązują zasady określone w </w:t>
      </w:r>
      <w:r w:rsidRPr="00305F38">
        <w:rPr>
          <w:i/>
        </w:rPr>
        <w:t>Wytycznych  w zakresie realizacji zasady równości szans i niedyskryminacji, w tym dostępności dla osób z niepełnosprawnościami oraz zasady równości szans kobiet i mężczyzn w ramach funduszy unijnych na lata 2014-2020</w:t>
      </w:r>
      <w:r w:rsidRPr="00305F38">
        <w:t xml:space="preserve"> (</w:t>
      </w:r>
      <w:hyperlink r:id="rId8" w:history="1">
        <w:r w:rsidRPr="00305F38">
          <w:rPr>
            <w:rStyle w:val="Hipercze"/>
          </w:rPr>
          <w:t>https://www.funduszeeuropejskie.gov.pl/media/54997/Wytyczne_w_zakresie_rownosci_zatwierdzone_050418.pdf</w:t>
        </w:r>
      </w:hyperlink>
      <w:r w:rsidRPr="00305F38">
        <w:t xml:space="preserve"> ).</w:t>
      </w:r>
    </w:p>
    <w:p w14:paraId="7F3BF64F" w14:textId="77777777" w:rsidR="00A25D86" w:rsidRDefault="00A25D86" w:rsidP="00A25D86">
      <w:pPr>
        <w:pStyle w:val="Akapitzlist"/>
        <w:jc w:val="both"/>
      </w:pPr>
    </w:p>
    <w:p w14:paraId="38872A3D" w14:textId="06BF0E1D" w:rsidR="00962E84" w:rsidRPr="00A25D86" w:rsidRDefault="00962E84" w:rsidP="00A25D86">
      <w:pPr>
        <w:pStyle w:val="Akapitzlist"/>
        <w:numPr>
          <w:ilvl w:val="0"/>
          <w:numId w:val="25"/>
        </w:numPr>
        <w:ind w:left="0" w:firstLine="0"/>
      </w:pPr>
      <w:r w:rsidRPr="00A25D86">
        <w:rPr>
          <w:rFonts w:eastAsia="Times New Roman" w:cs="Calibri"/>
          <w:b/>
          <w:kern w:val="3"/>
          <w:sz w:val="20"/>
          <w:szCs w:val="20"/>
          <w:lang w:eastAsia="zh-CN" w:bidi="hi-IN"/>
        </w:rPr>
        <w:t>OBOWIĄZKI LIDERA I PARTNERA PROJKETU</w:t>
      </w:r>
    </w:p>
    <w:p w14:paraId="6A8D13C6" w14:textId="77777777" w:rsidR="00A25D86" w:rsidRPr="00A25D86" w:rsidRDefault="00A25D86" w:rsidP="00A25D86">
      <w:pPr>
        <w:pStyle w:val="Akapitzlist"/>
        <w:ind w:left="0"/>
      </w:pPr>
    </w:p>
    <w:p w14:paraId="346C3609" w14:textId="77777777" w:rsidR="00962E84" w:rsidRPr="00962E84" w:rsidRDefault="00962E84" w:rsidP="00962E84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jc w:val="both"/>
        <w:rPr>
          <w:rFonts w:eastAsia="Times New Roman" w:cstheme="minorHAnsi"/>
          <w:kern w:val="3"/>
          <w:szCs w:val="20"/>
          <w:lang w:eastAsia="zh-CN" w:bidi="hi-IN"/>
        </w:rPr>
      </w:pPr>
      <w:r w:rsidRPr="00962E84">
        <w:rPr>
          <w:rFonts w:eastAsia="Times New Roman" w:cstheme="minorHAnsi"/>
          <w:kern w:val="3"/>
          <w:szCs w:val="20"/>
          <w:lang w:eastAsia="zh-CN" w:bidi="hi-IN"/>
        </w:rPr>
        <w:t>Lider i Partner projektu zobowiązują się do:</w:t>
      </w:r>
    </w:p>
    <w:p w14:paraId="3661C2E0" w14:textId="77777777" w:rsidR="00962E84" w:rsidRPr="00962E84" w:rsidRDefault="00962E84" w:rsidP="00A25D86">
      <w:pPr>
        <w:numPr>
          <w:ilvl w:val="1"/>
          <w:numId w:val="25"/>
        </w:numPr>
        <w:suppressAutoHyphens/>
        <w:autoSpaceDN w:val="0"/>
        <w:spacing w:after="0" w:line="276" w:lineRule="auto"/>
        <w:jc w:val="both"/>
        <w:rPr>
          <w:rFonts w:eastAsia="Times New Roman" w:cstheme="minorHAnsi"/>
          <w:kern w:val="3"/>
          <w:szCs w:val="20"/>
          <w:lang w:eastAsia="zh-CN" w:bidi="hi-IN"/>
        </w:rPr>
      </w:pPr>
      <w:r w:rsidRPr="00962E84">
        <w:rPr>
          <w:rFonts w:eastAsia="Times New Roman" w:cstheme="minorHAnsi"/>
          <w:kern w:val="3"/>
          <w:szCs w:val="20"/>
        </w:rPr>
        <w:t>Udzielenia uczestniczce/</w:t>
      </w:r>
      <w:proofErr w:type="spellStart"/>
      <w:r w:rsidRPr="00962E84">
        <w:rPr>
          <w:rFonts w:eastAsia="Times New Roman" w:cstheme="minorHAnsi"/>
          <w:kern w:val="3"/>
          <w:szCs w:val="20"/>
        </w:rPr>
        <w:t>kowi</w:t>
      </w:r>
      <w:proofErr w:type="spellEnd"/>
      <w:r w:rsidRPr="00962E84">
        <w:rPr>
          <w:rFonts w:eastAsia="Times New Roman" w:cstheme="minorHAnsi"/>
          <w:kern w:val="3"/>
          <w:szCs w:val="20"/>
        </w:rPr>
        <w:t xml:space="preserve"> Projektu wsparcie określonego </w:t>
      </w:r>
      <w:r w:rsidRPr="00962E84">
        <w:rPr>
          <w:rFonts w:eastAsia="Times New Roman" w:cstheme="minorHAnsi"/>
          <w:kern w:val="3"/>
          <w:szCs w:val="20"/>
          <w:lang w:eastAsia="zh-CN" w:bidi="hi-IN"/>
        </w:rPr>
        <w:t>w pkt VII. oraz m</w:t>
      </w:r>
      <w:r w:rsidRPr="00962E84">
        <w:rPr>
          <w:rFonts w:eastAsia="Times New Roman" w:cstheme="minorHAnsi"/>
          <w:kern w:val="3"/>
          <w:szCs w:val="20"/>
        </w:rPr>
        <w:t>onitorowania udzielonego wsparcia.</w:t>
      </w:r>
    </w:p>
    <w:p w14:paraId="5F7DC96A" w14:textId="77777777" w:rsidR="00962E84" w:rsidRPr="00962E84" w:rsidRDefault="00962E84" w:rsidP="00A25D86">
      <w:pPr>
        <w:numPr>
          <w:ilvl w:val="1"/>
          <w:numId w:val="25"/>
        </w:numPr>
        <w:suppressAutoHyphens/>
        <w:autoSpaceDN w:val="0"/>
        <w:spacing w:after="0" w:line="276" w:lineRule="auto"/>
        <w:jc w:val="both"/>
        <w:rPr>
          <w:rFonts w:eastAsia="Times New Roman" w:cstheme="minorHAnsi"/>
          <w:kern w:val="3"/>
          <w:szCs w:val="20"/>
          <w:lang w:eastAsia="zh-CN" w:bidi="hi-IN"/>
        </w:rPr>
      </w:pPr>
      <w:r w:rsidRPr="00962E84">
        <w:rPr>
          <w:rFonts w:eastAsia="Times New Roman" w:cstheme="minorHAnsi"/>
          <w:kern w:val="3"/>
          <w:szCs w:val="20"/>
        </w:rPr>
        <w:t>Wydania dla każdego uczestnika/uczestniczki zaświadczenia uczestnictwa w Projekcie, po zakończeniu form wsparcia wymienionych w pkt VII.</w:t>
      </w:r>
    </w:p>
    <w:p w14:paraId="77A4D0A1" w14:textId="77777777" w:rsidR="00962E84" w:rsidRPr="00962E84" w:rsidRDefault="00962E84" w:rsidP="00A25D86">
      <w:pPr>
        <w:numPr>
          <w:ilvl w:val="1"/>
          <w:numId w:val="25"/>
        </w:numPr>
        <w:suppressAutoHyphens/>
        <w:autoSpaceDN w:val="0"/>
        <w:spacing w:after="0" w:line="276" w:lineRule="auto"/>
        <w:jc w:val="both"/>
        <w:rPr>
          <w:rFonts w:eastAsia="Times New Roman" w:cstheme="minorHAnsi"/>
          <w:kern w:val="3"/>
          <w:szCs w:val="20"/>
          <w:lang w:eastAsia="zh-CN" w:bidi="hi-IN"/>
        </w:rPr>
      </w:pPr>
      <w:r w:rsidRPr="00962E84">
        <w:rPr>
          <w:rFonts w:eastAsia="Times New Roman" w:cstheme="minorHAnsi"/>
          <w:kern w:val="3"/>
          <w:szCs w:val="20"/>
          <w:lang w:eastAsia="zh-CN" w:bidi="hi-IN"/>
        </w:rPr>
        <w:t>Zapewnienie wykwalifikowanej kadry szkoleniowej realizującą zadania merytoryczne.</w:t>
      </w:r>
    </w:p>
    <w:p w14:paraId="0CA33373" w14:textId="0ACD1B9E" w:rsidR="00962E84" w:rsidRPr="00A25D86" w:rsidRDefault="00962E84" w:rsidP="00A25D86">
      <w:pPr>
        <w:numPr>
          <w:ilvl w:val="1"/>
          <w:numId w:val="25"/>
        </w:numPr>
        <w:suppressAutoHyphens/>
        <w:autoSpaceDN w:val="0"/>
        <w:spacing w:after="0" w:line="276" w:lineRule="auto"/>
        <w:jc w:val="both"/>
        <w:rPr>
          <w:rFonts w:eastAsia="Times New Roman" w:cstheme="minorHAnsi"/>
          <w:kern w:val="3"/>
          <w:szCs w:val="20"/>
          <w:lang w:eastAsia="zh-CN" w:bidi="hi-IN"/>
        </w:rPr>
      </w:pPr>
      <w:r w:rsidRPr="00962E84">
        <w:rPr>
          <w:rFonts w:eastAsia="Times New Roman" w:cstheme="minorHAnsi"/>
          <w:kern w:val="3"/>
          <w:szCs w:val="20"/>
          <w:lang w:eastAsia="zh-CN" w:bidi="hi-IN"/>
        </w:rPr>
        <w:t xml:space="preserve">Zapewnienia  niezbędnych materiałów szkoleniowych </w:t>
      </w:r>
      <w:r w:rsidR="003C0600" w:rsidRPr="00962E84">
        <w:rPr>
          <w:rFonts w:eastAsia="Times New Roman" w:cstheme="minorHAnsi"/>
          <w:kern w:val="3"/>
          <w:szCs w:val="20"/>
          <w:lang w:eastAsia="zh-CN" w:bidi="hi-IN"/>
        </w:rPr>
        <w:t>wspomagając</w:t>
      </w:r>
      <w:r w:rsidR="003C0600">
        <w:rPr>
          <w:rFonts w:eastAsia="Times New Roman" w:cstheme="minorHAnsi"/>
          <w:kern w:val="3"/>
          <w:szCs w:val="20"/>
          <w:lang w:eastAsia="zh-CN" w:bidi="hi-IN"/>
        </w:rPr>
        <w:t>ych</w:t>
      </w:r>
      <w:r w:rsidR="003C0600" w:rsidRPr="00962E84">
        <w:rPr>
          <w:rFonts w:eastAsia="Times New Roman" w:cstheme="minorHAnsi"/>
          <w:kern w:val="3"/>
          <w:szCs w:val="20"/>
          <w:lang w:eastAsia="zh-CN" w:bidi="hi-IN"/>
        </w:rPr>
        <w:t xml:space="preserve"> </w:t>
      </w:r>
      <w:r w:rsidRPr="00962E84">
        <w:rPr>
          <w:rFonts w:eastAsia="Times New Roman" w:cstheme="minorHAnsi"/>
          <w:kern w:val="3"/>
          <w:szCs w:val="20"/>
          <w:lang w:eastAsia="zh-CN" w:bidi="hi-IN"/>
        </w:rPr>
        <w:t>proces edukacyjny.</w:t>
      </w:r>
    </w:p>
    <w:p w14:paraId="302ABA5D" w14:textId="16CB3A23" w:rsidR="00A25D86" w:rsidRDefault="001743D7" w:rsidP="00A25D86">
      <w:pPr>
        <w:pStyle w:val="Nagwek1"/>
        <w:numPr>
          <w:ilvl w:val="0"/>
          <w:numId w:val="25"/>
        </w:numPr>
        <w:ind w:left="0" w:firstLine="0"/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</w:pPr>
      <w:r w:rsidRPr="00962E84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>ZAKRES WSPARCIA W RAMACH PROJEKTU</w:t>
      </w:r>
    </w:p>
    <w:p w14:paraId="0D822084" w14:textId="77777777" w:rsidR="00A25D86" w:rsidRPr="00A25D86" w:rsidRDefault="00A25D86" w:rsidP="00A25D86">
      <w:pPr>
        <w:rPr>
          <w:sz w:val="10"/>
        </w:rPr>
      </w:pPr>
    </w:p>
    <w:p w14:paraId="390A082F" w14:textId="77777777" w:rsidR="001743D7" w:rsidRPr="002A28B0" w:rsidRDefault="001743D7" w:rsidP="001743D7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2A28B0">
        <w:rPr>
          <w:color w:val="000000" w:themeColor="text1"/>
        </w:rPr>
        <w:t>Wsparcie w ramach projektu planowane jest w termin</w:t>
      </w:r>
      <w:r w:rsidR="00181C59">
        <w:rPr>
          <w:color w:val="000000" w:themeColor="text1"/>
        </w:rPr>
        <w:t>ach od listopada 2020r. do czerwca</w:t>
      </w:r>
      <w:r w:rsidRPr="002A28B0">
        <w:rPr>
          <w:color w:val="000000" w:themeColor="text1"/>
        </w:rPr>
        <w:t xml:space="preserve"> 2022r.</w:t>
      </w:r>
    </w:p>
    <w:p w14:paraId="50E8D2D5" w14:textId="77777777" w:rsidR="001743D7" w:rsidRPr="00305F38" w:rsidRDefault="001743D7" w:rsidP="001743D7">
      <w:pPr>
        <w:pStyle w:val="Akapitzlist"/>
        <w:numPr>
          <w:ilvl w:val="0"/>
          <w:numId w:val="7"/>
        </w:numPr>
      </w:pPr>
      <w:r w:rsidRPr="00305F38">
        <w:t>Dla każdego studenta/studentki przewidziano minimum 20 godzin różnych form wsparcia:</w:t>
      </w:r>
    </w:p>
    <w:p w14:paraId="09E4CFC7" w14:textId="6C89FFEE" w:rsidR="003C0600" w:rsidRDefault="001743D7" w:rsidP="009763E4">
      <w:pPr>
        <w:pStyle w:val="Akapitzlist"/>
        <w:numPr>
          <w:ilvl w:val="1"/>
          <w:numId w:val="25"/>
        </w:numPr>
      </w:pPr>
      <w:r w:rsidRPr="00305F38">
        <w:t xml:space="preserve">Spotkania z </w:t>
      </w:r>
      <w:r w:rsidR="00E428CF">
        <w:t>koordynatorem ds. studentów</w:t>
      </w:r>
    </w:p>
    <w:p w14:paraId="556F72C2" w14:textId="0D7E9D99" w:rsidR="003C0600" w:rsidRDefault="001743D7" w:rsidP="003C0600">
      <w:pPr>
        <w:pStyle w:val="Akapitzlist"/>
        <w:numPr>
          <w:ilvl w:val="1"/>
          <w:numId w:val="25"/>
        </w:numPr>
      </w:pPr>
      <w:r w:rsidRPr="00305F38">
        <w:t xml:space="preserve">Warsztaty metodyczne w </w:t>
      </w:r>
      <w:r w:rsidRPr="002A28B0">
        <w:t>NSP Galileo</w:t>
      </w:r>
    </w:p>
    <w:p w14:paraId="3123DDAF" w14:textId="76473279" w:rsidR="003C0600" w:rsidRPr="00305F38" w:rsidRDefault="001743D7" w:rsidP="009763E4">
      <w:pPr>
        <w:pStyle w:val="Akapitzlist"/>
        <w:numPr>
          <w:ilvl w:val="1"/>
          <w:numId w:val="25"/>
        </w:numPr>
      </w:pPr>
      <w:r w:rsidRPr="00305F38">
        <w:t>Szkolenia z kompetencji kluczowych:</w:t>
      </w:r>
    </w:p>
    <w:p w14:paraId="4B9F0F44" w14:textId="2468371B" w:rsidR="003C0600" w:rsidRPr="00305F38" w:rsidRDefault="003C0600" w:rsidP="009763E4">
      <w:pPr>
        <w:pStyle w:val="Akapitzlist"/>
        <w:ind w:left="1440"/>
      </w:pPr>
      <w:r>
        <w:t xml:space="preserve">- </w:t>
      </w:r>
      <w:r w:rsidR="001743D7" w:rsidRPr="00305F38">
        <w:t xml:space="preserve">Warsztaty kreatywne </w:t>
      </w:r>
    </w:p>
    <w:p w14:paraId="051147CF" w14:textId="4D16D70E" w:rsidR="003C0600" w:rsidRPr="00305F38" w:rsidRDefault="003C0600" w:rsidP="009763E4">
      <w:pPr>
        <w:pStyle w:val="Akapitzlist"/>
        <w:ind w:left="1440"/>
      </w:pPr>
      <w:r>
        <w:t xml:space="preserve">- </w:t>
      </w:r>
      <w:r w:rsidR="001743D7" w:rsidRPr="00305F38">
        <w:t>Warsztaty z wykorzystania TIK</w:t>
      </w:r>
    </w:p>
    <w:p w14:paraId="15C97920" w14:textId="774A8B34" w:rsidR="003C0600" w:rsidRPr="00305F38" w:rsidRDefault="001743D7" w:rsidP="009763E4">
      <w:pPr>
        <w:pStyle w:val="Akapitzlist"/>
        <w:numPr>
          <w:ilvl w:val="1"/>
          <w:numId w:val="25"/>
        </w:numPr>
      </w:pPr>
      <w:r w:rsidRPr="00305F38">
        <w:t>Sieci współpracy i samokształcenia</w:t>
      </w:r>
    </w:p>
    <w:p w14:paraId="5782FE79" w14:textId="6BB8DF60" w:rsidR="003C0600" w:rsidRPr="00305F38" w:rsidRDefault="001743D7" w:rsidP="009763E4">
      <w:pPr>
        <w:pStyle w:val="Akapitzlist"/>
        <w:numPr>
          <w:ilvl w:val="1"/>
          <w:numId w:val="25"/>
        </w:numPr>
      </w:pPr>
      <w:r w:rsidRPr="00305F38">
        <w:t xml:space="preserve">Lekcje pokazowe </w:t>
      </w:r>
    </w:p>
    <w:p w14:paraId="6D1B8F86" w14:textId="2E5E49D5" w:rsidR="001743D7" w:rsidRPr="007D1AF4" w:rsidRDefault="001743D7" w:rsidP="009763E4">
      <w:pPr>
        <w:pStyle w:val="Akapitzlist"/>
        <w:numPr>
          <w:ilvl w:val="1"/>
          <w:numId w:val="25"/>
        </w:numPr>
      </w:pPr>
      <w:r w:rsidRPr="00353E74">
        <w:t>Dostęp do materiałów szkoleniowych wytworzonych w ramach projektu.</w:t>
      </w:r>
    </w:p>
    <w:p w14:paraId="555DFD9E" w14:textId="6039BE6B" w:rsidR="001743D7" w:rsidRPr="00BC742C" w:rsidRDefault="00E428CF" w:rsidP="003C0600">
      <w:pPr>
        <w:pStyle w:val="Akapitzlist"/>
        <w:numPr>
          <w:ilvl w:val="0"/>
          <w:numId w:val="7"/>
        </w:numPr>
        <w:jc w:val="both"/>
      </w:pPr>
      <w:r w:rsidRPr="00BC742C">
        <w:t xml:space="preserve">W przypadku wystąpienia sytuacji nadzwyczajnej </w:t>
      </w:r>
      <w:r w:rsidR="007D1AF4" w:rsidRPr="00BC742C">
        <w:t>dot. zagrożenia COVID-19 lub inne</w:t>
      </w:r>
      <w:r w:rsidR="003C0600">
        <w:t>j</w:t>
      </w:r>
      <w:r w:rsidR="007D1AF4" w:rsidRPr="00BC742C">
        <w:t xml:space="preserve">, </w:t>
      </w:r>
      <w:r w:rsidRPr="00BC742C">
        <w:t xml:space="preserve">wymienione wsparcie w pkt. 2 będzie realizowane w formie zdalnej. </w:t>
      </w:r>
    </w:p>
    <w:p w14:paraId="11D76CA5" w14:textId="77777777" w:rsidR="00E428CF" w:rsidRPr="00305F38" w:rsidRDefault="00E428CF">
      <w:pPr>
        <w:pStyle w:val="Akapitzlist"/>
        <w:jc w:val="both"/>
      </w:pPr>
    </w:p>
    <w:p w14:paraId="2727DB05" w14:textId="54262C96" w:rsidR="001743D7" w:rsidRDefault="001743D7" w:rsidP="00A25D86">
      <w:pPr>
        <w:pStyle w:val="Akapitzlist"/>
        <w:numPr>
          <w:ilvl w:val="0"/>
          <w:numId w:val="25"/>
        </w:numPr>
        <w:rPr>
          <w:b/>
        </w:rPr>
      </w:pPr>
      <w:r w:rsidRPr="00270193">
        <w:rPr>
          <w:b/>
        </w:rPr>
        <w:t>POSTANOWIENIA KOŃCOWE</w:t>
      </w:r>
    </w:p>
    <w:p w14:paraId="57895F04" w14:textId="77777777" w:rsidR="00A25D86" w:rsidRPr="00A25D86" w:rsidRDefault="00A25D86" w:rsidP="00A25D86">
      <w:pPr>
        <w:pStyle w:val="Akapitzlist"/>
        <w:rPr>
          <w:b/>
        </w:rPr>
      </w:pPr>
    </w:p>
    <w:p w14:paraId="3F0A0B0F" w14:textId="33DFB4EB" w:rsidR="001743D7" w:rsidRDefault="001743D7" w:rsidP="00090F30">
      <w:pPr>
        <w:pStyle w:val="Akapitzlist"/>
        <w:numPr>
          <w:ilvl w:val="1"/>
          <w:numId w:val="7"/>
        </w:numPr>
        <w:jc w:val="both"/>
        <w:rPr>
          <w:rFonts w:ascii="Calibri" w:hAnsi="Calibri" w:cs="Calibri"/>
          <w:color w:val="000000"/>
        </w:rPr>
      </w:pPr>
      <w:r w:rsidRPr="002A28B0">
        <w:rPr>
          <w:rFonts w:ascii="Calibri" w:hAnsi="Calibri" w:cs="Calibri"/>
          <w:color w:val="000000"/>
        </w:rPr>
        <w:t xml:space="preserve">Treść Regulaminu dostępna jest w Biurze Projektu w siedzibie </w:t>
      </w:r>
      <w:r w:rsidR="0024525D">
        <w:rPr>
          <w:rFonts w:ascii="Calibri" w:hAnsi="Calibri" w:cs="Calibri"/>
          <w:color w:val="000000"/>
        </w:rPr>
        <w:t xml:space="preserve">Lidera i </w:t>
      </w:r>
      <w:r w:rsidR="007D1AF4">
        <w:rPr>
          <w:rFonts w:ascii="Calibri" w:hAnsi="Calibri" w:cs="Calibri"/>
          <w:color w:val="000000"/>
        </w:rPr>
        <w:t>Partnera</w:t>
      </w:r>
      <w:r w:rsidR="0024525D">
        <w:rPr>
          <w:rFonts w:ascii="Calibri" w:hAnsi="Calibri" w:cs="Calibri"/>
          <w:color w:val="000000"/>
        </w:rPr>
        <w:t xml:space="preserve"> Projektu </w:t>
      </w:r>
      <w:r w:rsidRPr="002A28B0">
        <w:rPr>
          <w:rFonts w:ascii="Calibri" w:hAnsi="Calibri" w:cs="Calibri"/>
          <w:color w:val="000000"/>
        </w:rPr>
        <w:t xml:space="preserve">oraz na </w:t>
      </w:r>
      <w:r w:rsidR="0024525D" w:rsidRPr="002A28B0">
        <w:rPr>
          <w:rFonts w:ascii="Calibri" w:hAnsi="Calibri" w:cs="Calibri"/>
          <w:color w:val="000000"/>
        </w:rPr>
        <w:t>stron</w:t>
      </w:r>
      <w:r w:rsidR="0024525D">
        <w:rPr>
          <w:rFonts w:ascii="Calibri" w:hAnsi="Calibri" w:cs="Calibri"/>
          <w:color w:val="000000"/>
        </w:rPr>
        <w:t>ach</w:t>
      </w:r>
      <w:r w:rsidR="0024525D" w:rsidRPr="002A28B0">
        <w:rPr>
          <w:rFonts w:ascii="Calibri" w:hAnsi="Calibri" w:cs="Calibri"/>
          <w:color w:val="000000"/>
        </w:rPr>
        <w:t xml:space="preserve"> internetow</w:t>
      </w:r>
      <w:r w:rsidR="0024525D">
        <w:rPr>
          <w:rFonts w:ascii="Calibri" w:hAnsi="Calibri" w:cs="Calibri"/>
          <w:color w:val="000000"/>
        </w:rPr>
        <w:t>ych:</w:t>
      </w:r>
      <w:r w:rsidR="0024525D" w:rsidRPr="002A28B0">
        <w:rPr>
          <w:rFonts w:ascii="Calibri" w:hAnsi="Calibri" w:cs="Calibri"/>
          <w:color w:val="000000"/>
        </w:rPr>
        <w:t xml:space="preserve"> </w:t>
      </w:r>
      <w:hyperlink r:id="rId9" w:history="1">
        <w:r w:rsidRPr="00C87A25">
          <w:rPr>
            <w:rStyle w:val="Hipercze"/>
            <w:rFonts w:ascii="Calibri" w:hAnsi="Calibri" w:cs="Calibri"/>
            <w:color w:val="000000" w:themeColor="text1"/>
          </w:rPr>
          <w:t>www.operator.edu.pl</w:t>
        </w:r>
      </w:hyperlink>
      <w:r w:rsidR="00090F30" w:rsidRPr="00BC742C">
        <w:rPr>
          <w:rStyle w:val="Hipercze"/>
          <w:rFonts w:ascii="Calibri" w:hAnsi="Calibri" w:cs="Calibri"/>
          <w:color w:val="000000" w:themeColor="text1"/>
        </w:rPr>
        <w:t>,  www.puz.wloclawek.pl</w:t>
      </w:r>
      <w:r w:rsidR="00F42B8B" w:rsidRPr="00C87A25">
        <w:rPr>
          <w:rStyle w:val="Hipercze"/>
          <w:rFonts w:ascii="Calibri" w:hAnsi="Calibri" w:cs="Calibri"/>
          <w:color w:val="000000" w:themeColor="text1"/>
        </w:rPr>
        <w:t>.</w:t>
      </w:r>
    </w:p>
    <w:p w14:paraId="7F5719C9" w14:textId="77777777" w:rsidR="001743D7" w:rsidRPr="009403F7" w:rsidRDefault="001743D7" w:rsidP="009403F7">
      <w:pPr>
        <w:pStyle w:val="Akapitzlist"/>
        <w:numPr>
          <w:ilvl w:val="1"/>
          <w:numId w:val="7"/>
        </w:numPr>
        <w:jc w:val="both"/>
        <w:rPr>
          <w:rFonts w:ascii="Calibri" w:hAnsi="Calibri" w:cs="Calibri"/>
          <w:color w:val="000000"/>
        </w:rPr>
      </w:pPr>
      <w:r w:rsidRPr="002A28B0">
        <w:rPr>
          <w:rFonts w:ascii="Calibri" w:hAnsi="Calibri" w:cs="Calibri"/>
          <w:color w:val="000000"/>
        </w:rPr>
        <w:t xml:space="preserve">W sprawach nieuregulowanych niniejszym Regulaminem mają zastosowanie odpowiednie przepisy kodeksu cywilnego oraz inne stosowne przepisy prawa polskiego. </w:t>
      </w:r>
    </w:p>
    <w:p w14:paraId="4B851DF8" w14:textId="36A2A4FD" w:rsidR="009403F7" w:rsidRPr="00BC742C" w:rsidRDefault="001743D7" w:rsidP="003C0600">
      <w:pPr>
        <w:pStyle w:val="Akapitzlist"/>
        <w:numPr>
          <w:ilvl w:val="1"/>
          <w:numId w:val="7"/>
        </w:numPr>
        <w:jc w:val="both"/>
        <w:rPr>
          <w:rFonts w:ascii="Calibri" w:hAnsi="Calibri" w:cs="Calibri"/>
          <w:color w:val="000000"/>
        </w:rPr>
      </w:pPr>
      <w:r w:rsidRPr="00BC742C">
        <w:t>Informacji w spra</w:t>
      </w:r>
      <w:r w:rsidR="00F42B8B" w:rsidRPr="00BC742C">
        <w:t>wach naboru udziela Koordynator</w:t>
      </w:r>
      <w:r w:rsidR="009403F7" w:rsidRPr="00BC742C">
        <w:t xml:space="preserve"> ds.</w:t>
      </w:r>
      <w:r w:rsidR="00F42B8B" w:rsidRPr="00BC742C">
        <w:t xml:space="preserve"> </w:t>
      </w:r>
      <w:r w:rsidR="009403F7" w:rsidRPr="00BC742C">
        <w:t xml:space="preserve">studentów </w:t>
      </w:r>
      <w:r w:rsidR="007D1AF4" w:rsidRPr="00BC742C">
        <w:t>–</w:t>
      </w:r>
      <w:r w:rsidRPr="00BC742C">
        <w:t xml:space="preserve"> </w:t>
      </w:r>
      <w:r w:rsidR="007D1AF4" w:rsidRPr="00A25D86">
        <w:rPr>
          <w:b/>
        </w:rPr>
        <w:t>Pani Karolina Kaszlińska</w:t>
      </w:r>
      <w:r w:rsidRPr="00BC742C">
        <w:t xml:space="preserve"> mailowo oraz telefonicznie (</w:t>
      </w:r>
      <w:hyperlink r:id="rId10" w:history="1">
        <w:r w:rsidR="007D1AF4" w:rsidRPr="00BC742C">
          <w:rPr>
            <w:rStyle w:val="Hipercze"/>
            <w:rFonts w:ascii="Calibri" w:hAnsi="Calibri" w:cs="Calibri"/>
            <w:color w:val="000000" w:themeColor="text1"/>
            <w:u w:val="none"/>
          </w:rPr>
          <w:t>karolina.kaszlinska@puz.wloclawek.pl</w:t>
        </w:r>
      </w:hyperlink>
      <w:r w:rsidRPr="00BC742C">
        <w:rPr>
          <w:color w:val="000000" w:themeColor="text1"/>
        </w:rPr>
        <w:t>,</w:t>
      </w:r>
      <w:r w:rsidRPr="00BC742C">
        <w:t xml:space="preserve"> tel</w:t>
      </w:r>
      <w:r w:rsidR="003C0600">
        <w:t>. 662-255-258</w:t>
      </w:r>
      <w:r w:rsidRPr="00BC742C">
        <w:t>).</w:t>
      </w:r>
    </w:p>
    <w:p w14:paraId="4CDB86F0" w14:textId="551B44E5" w:rsidR="001743D7" w:rsidRDefault="009403F7" w:rsidP="003C0600">
      <w:pPr>
        <w:pStyle w:val="Akapitzlist"/>
        <w:numPr>
          <w:ilvl w:val="1"/>
          <w:numId w:val="7"/>
        </w:numPr>
        <w:jc w:val="both"/>
        <w:rPr>
          <w:rFonts w:ascii="Calibri" w:hAnsi="Calibri" w:cs="Calibri"/>
          <w:color w:val="000000"/>
        </w:rPr>
      </w:pPr>
      <w:r w:rsidRPr="00E428CF">
        <w:rPr>
          <w:rFonts w:ascii="Calibri" w:hAnsi="Calibri" w:cs="Calibri"/>
          <w:color w:val="000000"/>
        </w:rPr>
        <w:t xml:space="preserve">Regulamin wchodzi w życie z dniem opublikowania na stronie internetowej </w:t>
      </w:r>
      <w:r w:rsidR="0024525D">
        <w:rPr>
          <w:rFonts w:ascii="Calibri" w:hAnsi="Calibri" w:cs="Calibri"/>
          <w:color w:val="000000"/>
        </w:rPr>
        <w:t>Lidera Projektu i Partnera Projektu</w:t>
      </w:r>
    </w:p>
    <w:p w14:paraId="1CD488D8" w14:textId="1BC8BB98" w:rsidR="00962E84" w:rsidRDefault="0024525D" w:rsidP="003C0600">
      <w:pPr>
        <w:pStyle w:val="Akapitzlist"/>
        <w:numPr>
          <w:ilvl w:val="1"/>
          <w:numId w:val="7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Lider i Partner Projektu</w:t>
      </w:r>
      <w:r w:rsidR="00962E84" w:rsidRPr="00962E84">
        <w:rPr>
          <w:rFonts w:ascii="Calibri" w:hAnsi="Calibri" w:cs="Calibri"/>
          <w:color w:val="000000"/>
        </w:rPr>
        <w:t xml:space="preserve"> zastrzega sobie prawo</w:t>
      </w:r>
      <w:r w:rsidR="00962E84">
        <w:rPr>
          <w:rFonts w:ascii="Calibri" w:hAnsi="Calibri" w:cs="Calibri"/>
          <w:color w:val="000000"/>
        </w:rPr>
        <w:t xml:space="preserve"> do</w:t>
      </w:r>
      <w:r w:rsidR="00962E84" w:rsidRPr="00962E84">
        <w:rPr>
          <w:rFonts w:ascii="Calibri" w:hAnsi="Calibri" w:cs="Calibri"/>
          <w:color w:val="000000"/>
        </w:rPr>
        <w:t xml:space="preserve"> zmiany Regulaminu na skutek zmian w przepisach</w:t>
      </w:r>
      <w:r w:rsidR="00962E84">
        <w:rPr>
          <w:rFonts w:ascii="Calibri" w:hAnsi="Calibri" w:cs="Calibri"/>
          <w:color w:val="000000"/>
        </w:rPr>
        <w:t>/wytycznych</w:t>
      </w:r>
      <w:r w:rsidR="00962E84" w:rsidRPr="00962E84">
        <w:rPr>
          <w:rFonts w:ascii="Calibri" w:hAnsi="Calibri" w:cs="Calibri"/>
          <w:color w:val="000000"/>
        </w:rPr>
        <w:t>.</w:t>
      </w:r>
    </w:p>
    <w:p w14:paraId="7ED1742E" w14:textId="523BBEFD" w:rsidR="00A25D86" w:rsidRDefault="00A25D86" w:rsidP="00A25D86">
      <w:pPr>
        <w:rPr>
          <w:rFonts w:ascii="Calibri" w:hAnsi="Calibri" w:cs="Calibri"/>
          <w:color w:val="000000"/>
        </w:rPr>
      </w:pPr>
    </w:p>
    <w:p w14:paraId="591ADE0E" w14:textId="1479D7C9" w:rsidR="00A25D86" w:rsidRPr="00A25D86" w:rsidRDefault="00A25D86" w:rsidP="00A25D8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Regulamin wchodzi w życie z dniem opublikowania. </w:t>
      </w:r>
    </w:p>
    <w:p w14:paraId="20929046" w14:textId="77777777" w:rsidR="00E428CF" w:rsidRPr="00962E84" w:rsidRDefault="00E428CF" w:rsidP="00962E84">
      <w:pPr>
        <w:ind w:left="426"/>
        <w:jc w:val="both"/>
        <w:rPr>
          <w:rFonts w:ascii="Calibri" w:hAnsi="Calibri" w:cs="Calibri"/>
          <w:color w:val="000000"/>
        </w:rPr>
      </w:pPr>
    </w:p>
    <w:p w14:paraId="31B5A40C" w14:textId="77777777" w:rsidR="003E7E3E" w:rsidRDefault="001743D7" w:rsidP="00E428CF">
      <w:pPr>
        <w:jc w:val="right"/>
      </w:pPr>
      <w:r>
        <w:br/>
      </w:r>
    </w:p>
    <w:sectPr w:rsidR="003E7E3E" w:rsidSect="00B42551">
      <w:headerReference w:type="default" r:id="rId11"/>
      <w:footerReference w:type="default" r:id="rId12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5E586" w14:textId="77777777" w:rsidR="003837D8" w:rsidRDefault="003837D8" w:rsidP="00790B64">
      <w:pPr>
        <w:spacing w:after="0" w:line="240" w:lineRule="auto"/>
      </w:pPr>
      <w:r>
        <w:separator/>
      </w:r>
    </w:p>
  </w:endnote>
  <w:endnote w:type="continuationSeparator" w:id="0">
    <w:p w14:paraId="2B4D2E80" w14:textId="77777777" w:rsidR="003837D8" w:rsidRDefault="003837D8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499B8" w14:textId="77777777"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2D0D7CAF" wp14:editId="79750FAD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14:paraId="66B4679C" w14:textId="77777777" w:rsidTr="00B42551">
      <w:trPr>
        <w:trHeight w:val="1655"/>
      </w:trPr>
      <w:tc>
        <w:tcPr>
          <w:tcW w:w="10038" w:type="dxa"/>
        </w:tcPr>
        <w:p w14:paraId="36B9D0C1" w14:textId="77777777"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14:paraId="118A5CB3" w14:textId="77777777"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14:paraId="0412F7AD" w14:textId="77777777"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14:paraId="31F7BB9E" w14:textId="77777777"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0409D" w14:textId="77777777" w:rsidR="003837D8" w:rsidRDefault="003837D8" w:rsidP="00790B64">
      <w:pPr>
        <w:spacing w:after="0" w:line="240" w:lineRule="auto"/>
      </w:pPr>
      <w:r>
        <w:separator/>
      </w:r>
    </w:p>
  </w:footnote>
  <w:footnote w:type="continuationSeparator" w:id="0">
    <w:p w14:paraId="45C266F1" w14:textId="77777777" w:rsidR="003837D8" w:rsidRDefault="003837D8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40217" w14:textId="77777777"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253B3AFA" wp14:editId="6C525180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197"/>
    <w:multiLevelType w:val="hybridMultilevel"/>
    <w:tmpl w:val="D2DA6C1C"/>
    <w:lvl w:ilvl="0" w:tplc="52FAD5B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4B9E"/>
    <w:multiLevelType w:val="hybridMultilevel"/>
    <w:tmpl w:val="BFDA865A"/>
    <w:lvl w:ilvl="0" w:tplc="2A02F9D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2960"/>
    <w:multiLevelType w:val="hybridMultilevel"/>
    <w:tmpl w:val="D0FAB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0995"/>
    <w:multiLevelType w:val="hybridMultilevel"/>
    <w:tmpl w:val="977A9DD6"/>
    <w:lvl w:ilvl="0" w:tplc="04150015">
      <w:start w:val="1"/>
      <w:numFmt w:val="upp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7A01EF"/>
    <w:multiLevelType w:val="hybridMultilevel"/>
    <w:tmpl w:val="735634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9A0B2A"/>
    <w:multiLevelType w:val="hybridMultilevel"/>
    <w:tmpl w:val="E44CC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D3713"/>
    <w:multiLevelType w:val="hybridMultilevel"/>
    <w:tmpl w:val="5D04C6DE"/>
    <w:lvl w:ilvl="0" w:tplc="1748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D5ACD"/>
    <w:multiLevelType w:val="multilevel"/>
    <w:tmpl w:val="7F36A16C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6E30F01"/>
    <w:multiLevelType w:val="hybridMultilevel"/>
    <w:tmpl w:val="4D121E98"/>
    <w:lvl w:ilvl="0" w:tplc="15D0504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94E464B"/>
    <w:multiLevelType w:val="hybridMultilevel"/>
    <w:tmpl w:val="156E6DE2"/>
    <w:lvl w:ilvl="0" w:tplc="FBA0D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36F6F"/>
    <w:multiLevelType w:val="hybridMultilevel"/>
    <w:tmpl w:val="A044F5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65780"/>
    <w:multiLevelType w:val="hybridMultilevel"/>
    <w:tmpl w:val="87600F22"/>
    <w:lvl w:ilvl="0" w:tplc="D41607E4">
      <w:start w:val="1"/>
      <w:numFmt w:val="upperLetter"/>
      <w:lvlText w:val="%1.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72014BA"/>
    <w:multiLevelType w:val="hybridMultilevel"/>
    <w:tmpl w:val="91F4DC62"/>
    <w:lvl w:ilvl="0" w:tplc="0415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372F36BA"/>
    <w:multiLevelType w:val="hybridMultilevel"/>
    <w:tmpl w:val="330A6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72A32"/>
    <w:multiLevelType w:val="hybridMultilevel"/>
    <w:tmpl w:val="0EB80F0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B474C33"/>
    <w:multiLevelType w:val="hybridMultilevel"/>
    <w:tmpl w:val="EBB4F10A"/>
    <w:lvl w:ilvl="0" w:tplc="BFA00D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40583661"/>
    <w:multiLevelType w:val="hybridMultilevel"/>
    <w:tmpl w:val="DCDEA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F22F1"/>
    <w:multiLevelType w:val="hybridMultilevel"/>
    <w:tmpl w:val="3E34E2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F443B8"/>
    <w:multiLevelType w:val="hybridMultilevel"/>
    <w:tmpl w:val="6E3213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783B8D"/>
    <w:multiLevelType w:val="hybridMultilevel"/>
    <w:tmpl w:val="BFA83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4200"/>
    <w:multiLevelType w:val="hybridMultilevel"/>
    <w:tmpl w:val="D65AE7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462F"/>
    <w:multiLevelType w:val="hybridMultilevel"/>
    <w:tmpl w:val="EA4632DC"/>
    <w:lvl w:ilvl="0" w:tplc="A6B617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9303D6"/>
    <w:multiLevelType w:val="hybridMultilevel"/>
    <w:tmpl w:val="1640FDF4"/>
    <w:lvl w:ilvl="0" w:tplc="E898AC9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DEF6E65"/>
    <w:multiLevelType w:val="hybridMultilevel"/>
    <w:tmpl w:val="78F821C2"/>
    <w:lvl w:ilvl="0" w:tplc="8E4C772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C375B7"/>
    <w:multiLevelType w:val="hybridMultilevel"/>
    <w:tmpl w:val="CB9EE20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6365666D"/>
    <w:multiLevelType w:val="hybridMultilevel"/>
    <w:tmpl w:val="643EFDD8"/>
    <w:lvl w:ilvl="0" w:tplc="1780EA4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82758A"/>
    <w:multiLevelType w:val="hybridMultilevel"/>
    <w:tmpl w:val="BDC83C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6411DC">
      <w:numFmt w:val="bullet"/>
      <w:lvlText w:val="•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136FBE"/>
    <w:multiLevelType w:val="hybridMultilevel"/>
    <w:tmpl w:val="CEAE6C00"/>
    <w:lvl w:ilvl="0" w:tplc="1748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AF6C8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E6DC7"/>
    <w:multiLevelType w:val="hybridMultilevel"/>
    <w:tmpl w:val="5DBA4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F4137"/>
    <w:multiLevelType w:val="multilevel"/>
    <w:tmpl w:val="518C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6A1004"/>
    <w:multiLevelType w:val="hybridMultilevel"/>
    <w:tmpl w:val="3032799C"/>
    <w:lvl w:ilvl="0" w:tplc="10A25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5100B"/>
    <w:multiLevelType w:val="hybridMultilevel"/>
    <w:tmpl w:val="71462C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72B0942"/>
    <w:multiLevelType w:val="hybridMultilevel"/>
    <w:tmpl w:val="C9C064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F75B4B"/>
    <w:multiLevelType w:val="hybridMultilevel"/>
    <w:tmpl w:val="096A7118"/>
    <w:lvl w:ilvl="0" w:tplc="F65021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294E4E"/>
    <w:multiLevelType w:val="hybridMultilevel"/>
    <w:tmpl w:val="A4FE3FF2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5" w15:restartNumberingAfterBreak="0">
    <w:nsid w:val="7E2F2349"/>
    <w:multiLevelType w:val="hybridMultilevel"/>
    <w:tmpl w:val="AE581036"/>
    <w:lvl w:ilvl="0" w:tplc="3DDEF6D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10A3B"/>
    <w:multiLevelType w:val="hybridMultilevel"/>
    <w:tmpl w:val="40DE0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4"/>
  </w:num>
  <w:num w:numId="4">
    <w:abstractNumId w:val="11"/>
  </w:num>
  <w:num w:numId="5">
    <w:abstractNumId w:val="3"/>
  </w:num>
  <w:num w:numId="6">
    <w:abstractNumId w:val="6"/>
  </w:num>
  <w:num w:numId="7">
    <w:abstractNumId w:val="27"/>
  </w:num>
  <w:num w:numId="8">
    <w:abstractNumId w:val="20"/>
  </w:num>
  <w:num w:numId="9">
    <w:abstractNumId w:val="26"/>
  </w:num>
  <w:num w:numId="10">
    <w:abstractNumId w:val="8"/>
  </w:num>
  <w:num w:numId="11">
    <w:abstractNumId w:val="29"/>
  </w:num>
  <w:num w:numId="12">
    <w:abstractNumId w:val="14"/>
  </w:num>
  <w:num w:numId="13">
    <w:abstractNumId w:val="10"/>
  </w:num>
  <w:num w:numId="14">
    <w:abstractNumId w:val="25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0"/>
  </w:num>
  <w:num w:numId="19">
    <w:abstractNumId w:val="22"/>
  </w:num>
  <w:num w:numId="20">
    <w:abstractNumId w:val="33"/>
  </w:num>
  <w:num w:numId="21">
    <w:abstractNumId w:val="16"/>
  </w:num>
  <w:num w:numId="22">
    <w:abstractNumId w:val="12"/>
  </w:num>
  <w:num w:numId="23">
    <w:abstractNumId w:val="35"/>
  </w:num>
  <w:num w:numId="24">
    <w:abstractNumId w:val="0"/>
  </w:num>
  <w:num w:numId="25">
    <w:abstractNumId w:val="1"/>
  </w:num>
  <w:num w:numId="26">
    <w:abstractNumId w:val="18"/>
  </w:num>
  <w:num w:numId="27">
    <w:abstractNumId w:val="5"/>
  </w:num>
  <w:num w:numId="28">
    <w:abstractNumId w:val="34"/>
  </w:num>
  <w:num w:numId="29">
    <w:abstractNumId w:val="23"/>
  </w:num>
  <w:num w:numId="30">
    <w:abstractNumId w:val="4"/>
  </w:num>
  <w:num w:numId="31">
    <w:abstractNumId w:val="32"/>
  </w:num>
  <w:num w:numId="32">
    <w:abstractNumId w:val="28"/>
  </w:num>
  <w:num w:numId="33">
    <w:abstractNumId w:val="21"/>
  </w:num>
  <w:num w:numId="34">
    <w:abstractNumId w:val="19"/>
  </w:num>
  <w:num w:numId="35">
    <w:abstractNumId w:val="2"/>
  </w:num>
  <w:num w:numId="36">
    <w:abstractNumId w:val="36"/>
  </w:num>
  <w:num w:numId="37">
    <w:abstractNumId w:val="1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116A"/>
    <w:rsid w:val="00090F30"/>
    <w:rsid w:val="000C2EDA"/>
    <w:rsid w:val="00161DDA"/>
    <w:rsid w:val="001743D7"/>
    <w:rsid w:val="00181C59"/>
    <w:rsid w:val="0024525D"/>
    <w:rsid w:val="00251A85"/>
    <w:rsid w:val="00353E74"/>
    <w:rsid w:val="003837D8"/>
    <w:rsid w:val="003A2FB5"/>
    <w:rsid w:val="003C0600"/>
    <w:rsid w:val="003E7E3E"/>
    <w:rsid w:val="003F6514"/>
    <w:rsid w:val="0040184E"/>
    <w:rsid w:val="00444AD6"/>
    <w:rsid w:val="004A269B"/>
    <w:rsid w:val="005032A2"/>
    <w:rsid w:val="00516A6D"/>
    <w:rsid w:val="0071696F"/>
    <w:rsid w:val="0076080A"/>
    <w:rsid w:val="00790B64"/>
    <w:rsid w:val="00794C5D"/>
    <w:rsid w:val="007D1AF4"/>
    <w:rsid w:val="007E50A2"/>
    <w:rsid w:val="008A39D1"/>
    <w:rsid w:val="008A6A75"/>
    <w:rsid w:val="008B2B40"/>
    <w:rsid w:val="009403F7"/>
    <w:rsid w:val="00962E84"/>
    <w:rsid w:val="009763E4"/>
    <w:rsid w:val="009873B7"/>
    <w:rsid w:val="009F1394"/>
    <w:rsid w:val="00A25D86"/>
    <w:rsid w:val="00A55172"/>
    <w:rsid w:val="00AA542C"/>
    <w:rsid w:val="00AF607E"/>
    <w:rsid w:val="00B225CC"/>
    <w:rsid w:val="00B42551"/>
    <w:rsid w:val="00B42CA7"/>
    <w:rsid w:val="00B439BD"/>
    <w:rsid w:val="00B660D4"/>
    <w:rsid w:val="00BC742C"/>
    <w:rsid w:val="00C47D80"/>
    <w:rsid w:val="00C87A25"/>
    <w:rsid w:val="00DB162D"/>
    <w:rsid w:val="00E35F3F"/>
    <w:rsid w:val="00E428CF"/>
    <w:rsid w:val="00E5028C"/>
    <w:rsid w:val="00E51812"/>
    <w:rsid w:val="00E73ED0"/>
    <w:rsid w:val="00EE1988"/>
    <w:rsid w:val="00EF79EB"/>
    <w:rsid w:val="00F3336C"/>
    <w:rsid w:val="00F42B8B"/>
    <w:rsid w:val="00F4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6B4EF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3D7"/>
  </w:style>
  <w:style w:type="paragraph" w:styleId="Nagwek1">
    <w:name w:val="heading 1"/>
    <w:basedOn w:val="Normalny"/>
    <w:next w:val="Normalny"/>
    <w:link w:val="Nagwek1Znak"/>
    <w:uiPriority w:val="9"/>
    <w:qFormat/>
    <w:rsid w:val="00174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4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43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743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174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43D7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1743D7"/>
    <w:rPr>
      <w:i/>
      <w:iCs/>
      <w:color w:val="404040" w:themeColor="text1" w:themeTint="BF"/>
    </w:rPr>
  </w:style>
  <w:style w:type="character" w:customStyle="1" w:styleId="m-bxfacility--position--text">
    <w:name w:val="m-bxfacility--position--text"/>
    <w:basedOn w:val="Domylnaczcionkaakapitu"/>
    <w:rsid w:val="001743D7"/>
  </w:style>
  <w:style w:type="numbering" w:customStyle="1" w:styleId="WW8Num38">
    <w:name w:val="WW8Num38"/>
    <w:rsid w:val="00962E84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5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5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4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54997/Wytyczne_w_zakresie_rownosci_zatwierdzone_05041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rolina.kaszlinska@puz.wloclaw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rator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4A1F-12FB-4B5B-BFBA-D87B8C43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dcterms:created xsi:type="dcterms:W3CDTF">2020-10-05T10:13:00Z</dcterms:created>
  <dcterms:modified xsi:type="dcterms:W3CDTF">2020-10-05T10:13:00Z</dcterms:modified>
</cp:coreProperties>
</file>