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87" w:rsidRDefault="00567F87" w:rsidP="00567F87">
      <w:pPr>
        <w:rPr>
          <w:b/>
        </w:rPr>
      </w:pPr>
    </w:p>
    <w:p w:rsidR="00567F87" w:rsidRDefault="00567F87" w:rsidP="00567F87">
      <w:pPr>
        <w:jc w:val="center"/>
        <w:rPr>
          <w:b/>
        </w:rPr>
      </w:pPr>
    </w:p>
    <w:p w:rsidR="00567F87" w:rsidRDefault="00567F87" w:rsidP="00E825BB">
      <w:pPr>
        <w:jc w:val="center"/>
        <w:rPr>
          <w:b/>
        </w:rPr>
      </w:pPr>
      <w:r w:rsidRPr="0062539C">
        <w:rPr>
          <w:b/>
        </w:rPr>
        <w:t>HARMONOGRAM ZAJĘĆ</w:t>
      </w:r>
      <w:r w:rsidR="00E25D52">
        <w:rPr>
          <w:b/>
        </w:rPr>
        <w:t xml:space="preserve"> AKTYWIZUJĄCCH</w:t>
      </w:r>
      <w:r w:rsidRPr="0062539C">
        <w:rPr>
          <w:b/>
        </w:rPr>
        <w:t xml:space="preserve"> DLA OSÓB 50+</w:t>
      </w:r>
    </w:p>
    <w:p w:rsidR="00E825BB" w:rsidRDefault="00E825BB" w:rsidP="00E825BB">
      <w:pPr>
        <w:jc w:val="center"/>
        <w:rPr>
          <w:b/>
        </w:rPr>
      </w:pPr>
    </w:p>
    <w:p w:rsidR="00567F87" w:rsidRDefault="00E25D52" w:rsidP="00567F87">
      <w:pPr>
        <w:jc w:val="center"/>
        <w:rPr>
          <w:b/>
        </w:rPr>
      </w:pPr>
      <w:r>
        <w:rPr>
          <w:b/>
        </w:rPr>
        <w:t>Styczeń 2020</w:t>
      </w:r>
    </w:p>
    <w:p w:rsidR="00E25D52" w:rsidRDefault="00E25D52" w:rsidP="00567F87">
      <w:pPr>
        <w:jc w:val="center"/>
        <w:rPr>
          <w:b/>
        </w:rPr>
      </w:pPr>
    </w:p>
    <w:tbl>
      <w:tblPr>
        <w:tblStyle w:val="Tabela-Siatka"/>
        <w:tblW w:w="13592" w:type="dxa"/>
        <w:tblLook w:val="04A0" w:firstRow="1" w:lastRow="0" w:firstColumn="1" w:lastColumn="0" w:noHBand="0" w:noVBand="1"/>
      </w:tblPr>
      <w:tblGrid>
        <w:gridCol w:w="3112"/>
        <w:gridCol w:w="2124"/>
        <w:gridCol w:w="2527"/>
        <w:gridCol w:w="2977"/>
        <w:gridCol w:w="1701"/>
        <w:gridCol w:w="1151"/>
      </w:tblGrid>
      <w:tr w:rsidR="00002597" w:rsidTr="00002597">
        <w:trPr>
          <w:trHeight w:val="507"/>
        </w:trPr>
        <w:tc>
          <w:tcPr>
            <w:tcW w:w="3112" w:type="dxa"/>
          </w:tcPr>
          <w:p w:rsidR="00002597" w:rsidRDefault="00002597" w:rsidP="00092C5A">
            <w:pPr>
              <w:jc w:val="center"/>
              <w:rPr>
                <w:b/>
              </w:rPr>
            </w:pPr>
            <w:r>
              <w:rPr>
                <w:b/>
              </w:rPr>
              <w:t>Rodzaj zajęć</w:t>
            </w:r>
          </w:p>
        </w:tc>
        <w:tc>
          <w:tcPr>
            <w:tcW w:w="2124" w:type="dxa"/>
          </w:tcPr>
          <w:p w:rsidR="00002597" w:rsidRDefault="00002597" w:rsidP="00092C5A">
            <w:pPr>
              <w:jc w:val="center"/>
              <w:rPr>
                <w:b/>
              </w:rPr>
            </w:pPr>
            <w:r>
              <w:rPr>
                <w:b/>
              </w:rPr>
              <w:t xml:space="preserve">Wymiar </w:t>
            </w:r>
          </w:p>
        </w:tc>
        <w:tc>
          <w:tcPr>
            <w:tcW w:w="2527" w:type="dxa"/>
          </w:tcPr>
          <w:p w:rsidR="00002597" w:rsidRDefault="00002597" w:rsidP="00092C5A">
            <w:pPr>
              <w:jc w:val="center"/>
              <w:rPr>
                <w:b/>
              </w:rPr>
            </w:pPr>
            <w:r>
              <w:rPr>
                <w:b/>
              </w:rPr>
              <w:t>Prowadzący</w:t>
            </w:r>
          </w:p>
        </w:tc>
        <w:tc>
          <w:tcPr>
            <w:tcW w:w="2977" w:type="dxa"/>
          </w:tcPr>
          <w:p w:rsidR="00002597" w:rsidRDefault="00002597" w:rsidP="00092C5A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 </w:t>
            </w:r>
          </w:p>
        </w:tc>
        <w:tc>
          <w:tcPr>
            <w:tcW w:w="1701" w:type="dxa"/>
          </w:tcPr>
          <w:p w:rsidR="00002597" w:rsidRDefault="00002597" w:rsidP="00092C5A">
            <w:pPr>
              <w:jc w:val="center"/>
              <w:rPr>
                <w:b/>
              </w:rPr>
            </w:pPr>
            <w:r>
              <w:rPr>
                <w:b/>
              </w:rPr>
              <w:t xml:space="preserve">Godzina </w:t>
            </w:r>
          </w:p>
        </w:tc>
        <w:tc>
          <w:tcPr>
            <w:tcW w:w="1151" w:type="dxa"/>
          </w:tcPr>
          <w:p w:rsidR="00002597" w:rsidRDefault="00002597" w:rsidP="00092C5A">
            <w:pPr>
              <w:jc w:val="center"/>
              <w:rPr>
                <w:b/>
              </w:rPr>
            </w:pPr>
            <w:r>
              <w:rPr>
                <w:b/>
              </w:rPr>
              <w:t xml:space="preserve">Sala </w:t>
            </w:r>
          </w:p>
        </w:tc>
      </w:tr>
      <w:tr w:rsidR="00002597" w:rsidTr="00002597">
        <w:tc>
          <w:tcPr>
            <w:tcW w:w="3112" w:type="dxa"/>
            <w:shd w:val="clear" w:color="auto" w:fill="FFE599" w:themeFill="accent4" w:themeFillTint="66"/>
          </w:tcPr>
          <w:p w:rsidR="00002597" w:rsidRPr="0062539C" w:rsidRDefault="00002597" w:rsidP="000412F8">
            <w:pPr>
              <w:jc w:val="center"/>
            </w:pPr>
            <w:r>
              <w:t>Szczęście – tropy kulturowe i literackie</w:t>
            </w:r>
          </w:p>
        </w:tc>
        <w:tc>
          <w:tcPr>
            <w:tcW w:w="2124" w:type="dxa"/>
            <w:shd w:val="clear" w:color="auto" w:fill="FFE599" w:themeFill="accent4" w:themeFillTint="66"/>
          </w:tcPr>
          <w:p w:rsidR="00002597" w:rsidRDefault="00002597" w:rsidP="00E825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DC2503">
              <w:rPr>
                <w:sz w:val="22"/>
              </w:rPr>
              <w:t xml:space="preserve">0 godzin </w:t>
            </w:r>
          </w:p>
          <w:p w:rsidR="00002597" w:rsidRPr="00DC2503" w:rsidRDefault="00002597" w:rsidP="00E825BB">
            <w:pPr>
              <w:jc w:val="center"/>
            </w:pPr>
            <w:r w:rsidRPr="00C76666">
              <w:rPr>
                <w:sz w:val="18"/>
              </w:rPr>
              <w:t>(</w:t>
            </w:r>
            <w:r>
              <w:rPr>
                <w:sz w:val="18"/>
              </w:rPr>
              <w:t>2</w:t>
            </w:r>
            <w:r w:rsidRPr="00C76666">
              <w:rPr>
                <w:sz w:val="18"/>
              </w:rPr>
              <w:t xml:space="preserve"> spotka</w:t>
            </w:r>
            <w:r>
              <w:rPr>
                <w:sz w:val="18"/>
              </w:rPr>
              <w:t>nia</w:t>
            </w:r>
            <w:r w:rsidRPr="00C76666">
              <w:rPr>
                <w:sz w:val="18"/>
              </w:rPr>
              <w:t xml:space="preserve"> x </w:t>
            </w:r>
            <w:r>
              <w:rPr>
                <w:sz w:val="18"/>
              </w:rPr>
              <w:t xml:space="preserve">5 godzin </w:t>
            </w:r>
            <w:r w:rsidRPr="00C76666">
              <w:rPr>
                <w:sz w:val="18"/>
              </w:rPr>
              <w:t>)</w:t>
            </w:r>
          </w:p>
        </w:tc>
        <w:tc>
          <w:tcPr>
            <w:tcW w:w="2527" w:type="dxa"/>
            <w:shd w:val="clear" w:color="auto" w:fill="FFE599" w:themeFill="accent4" w:themeFillTint="66"/>
          </w:tcPr>
          <w:p w:rsidR="00002597" w:rsidRPr="0062539C" w:rsidRDefault="00002597" w:rsidP="00567F87">
            <w:pPr>
              <w:jc w:val="center"/>
            </w:pPr>
            <w:r>
              <w:t>dr Maciej Krzemiński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:rsidR="00002597" w:rsidRDefault="00002597" w:rsidP="00E825BB">
            <w:r>
              <w:t>20 stycznia (poniedziałek)</w:t>
            </w:r>
          </w:p>
          <w:p w:rsidR="00002597" w:rsidRPr="0062539C" w:rsidRDefault="00571D28" w:rsidP="00E825BB">
            <w:r>
              <w:t>24</w:t>
            </w:r>
            <w:r w:rsidR="00002597">
              <w:t xml:space="preserve"> stycznia (piątek)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002597" w:rsidRPr="0062539C" w:rsidRDefault="00002597" w:rsidP="00092C5A">
            <w:pPr>
              <w:jc w:val="center"/>
            </w:pPr>
            <w:r>
              <w:t>09:00-13:00</w:t>
            </w:r>
          </w:p>
        </w:tc>
        <w:tc>
          <w:tcPr>
            <w:tcW w:w="1151" w:type="dxa"/>
            <w:shd w:val="clear" w:color="auto" w:fill="FFE599" w:themeFill="accent4" w:themeFillTint="66"/>
          </w:tcPr>
          <w:p w:rsidR="00002597" w:rsidRPr="0062539C" w:rsidRDefault="00002597" w:rsidP="00092C5A">
            <w:pPr>
              <w:jc w:val="center"/>
            </w:pPr>
            <w:r>
              <w:t>303</w:t>
            </w:r>
          </w:p>
        </w:tc>
      </w:tr>
      <w:tr w:rsidR="00002597" w:rsidTr="00002597">
        <w:tc>
          <w:tcPr>
            <w:tcW w:w="3112" w:type="dxa"/>
            <w:shd w:val="clear" w:color="auto" w:fill="FBE4D5" w:themeFill="accent2" w:themeFillTint="33"/>
          </w:tcPr>
          <w:p w:rsidR="00002597" w:rsidRDefault="00002597" w:rsidP="000412F8">
            <w:pPr>
              <w:jc w:val="center"/>
            </w:pPr>
            <w:r>
              <w:t>Warsztaty - muzyka jako pomost wielopokoleniowy</w:t>
            </w:r>
          </w:p>
        </w:tc>
        <w:tc>
          <w:tcPr>
            <w:tcW w:w="2124" w:type="dxa"/>
            <w:shd w:val="clear" w:color="auto" w:fill="FBE4D5" w:themeFill="accent2" w:themeFillTint="33"/>
          </w:tcPr>
          <w:p w:rsidR="00002597" w:rsidRDefault="00002597" w:rsidP="00567F8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DC2503">
              <w:rPr>
                <w:sz w:val="22"/>
              </w:rPr>
              <w:t xml:space="preserve">0 godzin </w:t>
            </w:r>
          </w:p>
          <w:p w:rsidR="00002597" w:rsidRDefault="00002597" w:rsidP="00567F87">
            <w:pPr>
              <w:jc w:val="center"/>
              <w:rPr>
                <w:sz w:val="22"/>
              </w:rPr>
            </w:pPr>
            <w:r w:rsidRPr="00C76666">
              <w:rPr>
                <w:sz w:val="18"/>
              </w:rPr>
              <w:t>(</w:t>
            </w:r>
            <w:r>
              <w:rPr>
                <w:sz w:val="18"/>
              </w:rPr>
              <w:t>2</w:t>
            </w:r>
            <w:r w:rsidRPr="00C76666">
              <w:rPr>
                <w:sz w:val="18"/>
              </w:rPr>
              <w:t xml:space="preserve"> spotka</w:t>
            </w:r>
            <w:r>
              <w:rPr>
                <w:sz w:val="18"/>
              </w:rPr>
              <w:t>nia</w:t>
            </w:r>
            <w:r w:rsidRPr="00C76666">
              <w:rPr>
                <w:sz w:val="18"/>
              </w:rPr>
              <w:t xml:space="preserve"> x </w:t>
            </w:r>
            <w:r>
              <w:rPr>
                <w:sz w:val="18"/>
              </w:rPr>
              <w:t xml:space="preserve">5 godzin </w:t>
            </w:r>
            <w:r w:rsidRPr="00C76666">
              <w:rPr>
                <w:sz w:val="18"/>
              </w:rPr>
              <w:t>)</w:t>
            </w:r>
          </w:p>
        </w:tc>
        <w:tc>
          <w:tcPr>
            <w:tcW w:w="2527" w:type="dxa"/>
            <w:shd w:val="clear" w:color="auto" w:fill="FBE4D5" w:themeFill="accent2" w:themeFillTint="33"/>
          </w:tcPr>
          <w:p w:rsidR="00002597" w:rsidRDefault="00002597" w:rsidP="00567F87">
            <w:pPr>
              <w:ind w:firstLine="178"/>
              <w:jc w:val="center"/>
            </w:pPr>
            <w:r>
              <w:t>dr Monika Kamper - Kubańska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002597" w:rsidRDefault="00002597" w:rsidP="00E825BB">
            <w:r>
              <w:t>9 stycznia (czwartek)</w:t>
            </w:r>
          </w:p>
          <w:p w:rsidR="00002597" w:rsidRPr="00F73FFB" w:rsidRDefault="001A1009" w:rsidP="00E825BB">
            <w:r>
              <w:t>16 stycznia (czwartek</w:t>
            </w:r>
            <w:r w:rsidR="00002597">
              <w:t>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002597" w:rsidRDefault="00A91537" w:rsidP="00092C5A">
            <w:pPr>
              <w:jc w:val="center"/>
            </w:pPr>
            <w:r>
              <w:t>09:40-13:40</w:t>
            </w:r>
            <w:bookmarkStart w:id="0" w:name="_GoBack"/>
            <w:bookmarkEnd w:id="0"/>
          </w:p>
        </w:tc>
        <w:tc>
          <w:tcPr>
            <w:tcW w:w="1151" w:type="dxa"/>
            <w:shd w:val="clear" w:color="auto" w:fill="FBE4D5" w:themeFill="accent2" w:themeFillTint="33"/>
          </w:tcPr>
          <w:p w:rsidR="00002597" w:rsidRDefault="00002597" w:rsidP="00092C5A">
            <w:pPr>
              <w:jc w:val="center"/>
            </w:pPr>
            <w:r>
              <w:t>305</w:t>
            </w:r>
          </w:p>
        </w:tc>
      </w:tr>
    </w:tbl>
    <w:p w:rsidR="00567F87" w:rsidRPr="00DC2503" w:rsidRDefault="00567F87" w:rsidP="00567F87">
      <w:pPr>
        <w:pStyle w:val="Akapitzlist"/>
        <w:rPr>
          <w:b/>
        </w:rPr>
      </w:pPr>
    </w:p>
    <w:p w:rsidR="00567F87" w:rsidRPr="00DC2503" w:rsidRDefault="00567F87" w:rsidP="00567F87">
      <w:pPr>
        <w:pStyle w:val="Akapitzlist"/>
        <w:rPr>
          <w:b/>
        </w:rPr>
      </w:pPr>
    </w:p>
    <w:p w:rsidR="003C0068" w:rsidRDefault="003C0068"/>
    <w:sectPr w:rsidR="003C0068" w:rsidSect="00625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418" w:bottom="1418" w:left="1418" w:header="284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CA1" w:rsidRDefault="00372CA1">
      <w:r>
        <w:separator/>
      </w:r>
    </w:p>
  </w:endnote>
  <w:endnote w:type="continuationSeparator" w:id="0">
    <w:p w:rsidR="00372CA1" w:rsidRDefault="00372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8FF" w:rsidRDefault="007258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12" w:rsidRPr="00694689" w:rsidRDefault="000412F8" w:rsidP="00AC4912">
    <w:pPr>
      <w:pStyle w:val="Stopka"/>
      <w:pBdr>
        <w:top w:val="single" w:sz="4" w:space="1" w:color="auto"/>
      </w:pBdr>
      <w:tabs>
        <w:tab w:val="clear" w:pos="4536"/>
        <w:tab w:val="left" w:pos="5580"/>
      </w:tabs>
      <w:jc w:val="center"/>
      <w:rPr>
        <w:rFonts w:ascii="Verdana" w:hAnsi="Verdana" w:cs="Tahoma"/>
        <w:sz w:val="14"/>
        <w:szCs w:val="14"/>
      </w:rPr>
    </w:pPr>
    <w:r w:rsidRPr="00694689">
      <w:rPr>
        <w:rFonts w:ascii="Verdana" w:hAnsi="Verdana" w:cs="Tahoma"/>
        <w:sz w:val="14"/>
        <w:szCs w:val="14"/>
      </w:rPr>
      <w:t xml:space="preserve">Państwowa </w:t>
    </w:r>
    <w:r w:rsidR="007258FF">
      <w:rPr>
        <w:rFonts w:ascii="Verdana" w:hAnsi="Verdana" w:cs="Tahoma"/>
        <w:sz w:val="14"/>
        <w:szCs w:val="14"/>
      </w:rPr>
      <w:t>Uczelnia</w:t>
    </w:r>
    <w:r w:rsidRPr="00694689">
      <w:rPr>
        <w:rFonts w:ascii="Verdana" w:hAnsi="Verdana" w:cs="Tahoma"/>
        <w:sz w:val="14"/>
        <w:szCs w:val="14"/>
      </w:rPr>
      <w:t xml:space="preserve"> Zawodowa we Włocławku</w:t>
    </w:r>
  </w:p>
  <w:p w:rsidR="00AC4912" w:rsidRPr="00FC7C26" w:rsidRDefault="000412F8" w:rsidP="00AC4912">
    <w:pPr>
      <w:pStyle w:val="Stopka"/>
      <w:tabs>
        <w:tab w:val="clear" w:pos="4536"/>
        <w:tab w:val="clear" w:pos="9072"/>
        <w:tab w:val="left" w:pos="5580"/>
      </w:tabs>
      <w:jc w:val="center"/>
      <w:rPr>
        <w:rFonts w:ascii="Verdana" w:hAnsi="Verdana" w:cs="Tahoma"/>
        <w:sz w:val="14"/>
        <w:szCs w:val="14"/>
      </w:rPr>
    </w:pPr>
    <w:r>
      <w:rPr>
        <w:rFonts w:ascii="Verdana" w:hAnsi="Verdana" w:cs="Tahoma"/>
        <w:sz w:val="14"/>
        <w:szCs w:val="14"/>
      </w:rPr>
      <w:t xml:space="preserve">ul. 3 Maja 17, </w:t>
    </w:r>
    <w:r w:rsidRPr="00694689">
      <w:rPr>
        <w:rFonts w:ascii="Verdana" w:hAnsi="Verdana"/>
        <w:sz w:val="14"/>
        <w:szCs w:val="14"/>
      </w:rPr>
      <w:t>87-800 Włocławek</w:t>
    </w:r>
  </w:p>
  <w:p w:rsidR="00AC4912" w:rsidRPr="00890038" w:rsidRDefault="000412F8" w:rsidP="00AC4912">
    <w:pPr>
      <w:tabs>
        <w:tab w:val="left" w:pos="1530"/>
        <w:tab w:val="left" w:pos="5580"/>
      </w:tabs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Nr tel. 698-629-589</w:t>
    </w:r>
    <w:r w:rsidRPr="00890038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>NIP 888-26-92-150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8FF" w:rsidRDefault="007258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CA1" w:rsidRDefault="00372CA1">
      <w:r>
        <w:separator/>
      </w:r>
    </w:p>
  </w:footnote>
  <w:footnote w:type="continuationSeparator" w:id="0">
    <w:p w:rsidR="00372CA1" w:rsidRDefault="00372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8FF" w:rsidRDefault="007258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12" w:rsidRDefault="000412F8" w:rsidP="00AC4912">
    <w:pPr>
      <w:pStyle w:val="Stopka"/>
      <w:pBdr>
        <w:bottom w:val="single" w:sz="4" w:space="1" w:color="auto"/>
      </w:pBdr>
      <w:spacing w:line="360" w:lineRule="auto"/>
      <w:jc w:val="center"/>
    </w:pPr>
    <w:r>
      <w:rPr>
        <w:noProof/>
      </w:rPr>
      <w:drawing>
        <wp:inline distT="0" distB="0" distL="0" distR="0" wp14:anchorId="0B9C8001" wp14:editId="0DE75293">
          <wp:extent cx="5753100" cy="733425"/>
          <wp:effectExtent l="0" t="0" r="0" b="0"/>
          <wp:docPr id="1" name="Obraz 1" descr="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4912" w:rsidRDefault="000412F8" w:rsidP="00AC4912">
    <w:pPr>
      <w:pStyle w:val="Stopka"/>
      <w:pBdr>
        <w:bottom w:val="single" w:sz="4" w:space="1" w:color="auto"/>
      </w:pBdr>
      <w:spacing w:line="360" w:lineRule="auto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 xml:space="preserve">Projekt „Od Juniora do Seniora” (POWR.03.01.00-00-T075/18) realizowany przez Państwową </w:t>
    </w:r>
    <w:r w:rsidR="00E25D52">
      <w:rPr>
        <w:rFonts w:ascii="Tahoma" w:hAnsi="Tahoma" w:cs="Tahoma"/>
        <w:b/>
        <w:sz w:val="16"/>
        <w:szCs w:val="16"/>
      </w:rPr>
      <w:t>Uczelnię</w:t>
    </w:r>
    <w:r>
      <w:rPr>
        <w:rFonts w:ascii="Tahoma" w:hAnsi="Tahoma" w:cs="Tahoma"/>
        <w:b/>
        <w:sz w:val="16"/>
        <w:szCs w:val="16"/>
      </w:rPr>
      <w:t xml:space="preserve"> Zawodową we Włocławku ze środków Europejskiego Funduszu Społecznego</w:t>
    </w:r>
  </w:p>
  <w:p w:rsidR="00AC4912" w:rsidRPr="00C04912" w:rsidRDefault="00372CA1" w:rsidP="00AC4912">
    <w:pPr>
      <w:pStyle w:val="Stopka"/>
      <w:pBdr>
        <w:bottom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8FF" w:rsidRDefault="007258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87"/>
    <w:rsid w:val="00002597"/>
    <w:rsid w:val="000046EA"/>
    <w:rsid w:val="000412F8"/>
    <w:rsid w:val="001708AA"/>
    <w:rsid w:val="00172E3F"/>
    <w:rsid w:val="001A1009"/>
    <w:rsid w:val="002F61AD"/>
    <w:rsid w:val="00363D4A"/>
    <w:rsid w:val="00372CA1"/>
    <w:rsid w:val="003C0068"/>
    <w:rsid w:val="005309F9"/>
    <w:rsid w:val="00567F87"/>
    <w:rsid w:val="00571D28"/>
    <w:rsid w:val="007258FF"/>
    <w:rsid w:val="00745ECB"/>
    <w:rsid w:val="00764B67"/>
    <w:rsid w:val="008550BA"/>
    <w:rsid w:val="008C4A9A"/>
    <w:rsid w:val="009E353C"/>
    <w:rsid w:val="00A91537"/>
    <w:rsid w:val="00B964C3"/>
    <w:rsid w:val="00C875E2"/>
    <w:rsid w:val="00D56947"/>
    <w:rsid w:val="00E25D52"/>
    <w:rsid w:val="00E8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6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7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7F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D5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5D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67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7F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7F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D5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5D5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Rektor</cp:lastModifiedBy>
  <cp:revision>3</cp:revision>
  <dcterms:created xsi:type="dcterms:W3CDTF">2019-12-31T06:44:00Z</dcterms:created>
  <dcterms:modified xsi:type="dcterms:W3CDTF">2019-12-31T06:45:00Z</dcterms:modified>
</cp:coreProperties>
</file>