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72" w:rsidRDefault="00E0095A" w:rsidP="00E0095A">
      <w:pPr>
        <w:ind w:left="5664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Załącznik Nr 2</w:t>
      </w:r>
    </w:p>
    <w:p w:rsidR="00BC1B72" w:rsidRDefault="00BC1B72" w:rsidP="00E0095A">
      <w:pPr>
        <w:kinsoku w:val="0"/>
        <w:overflowPunct w:val="0"/>
        <w:spacing w:line="200" w:lineRule="exact"/>
        <w:ind w:left="5664"/>
        <w:rPr>
          <w:sz w:val="16"/>
          <w:szCs w:val="16"/>
        </w:rPr>
      </w:pPr>
      <w:r>
        <w:rPr>
          <w:sz w:val="16"/>
          <w:szCs w:val="16"/>
        </w:rPr>
        <w:t>(Zarządzenie Nr 6/18 Rektora PWSZ</w:t>
      </w:r>
    </w:p>
    <w:p w:rsidR="00B46B07" w:rsidRDefault="00BC1B72" w:rsidP="00E0095A">
      <w:pPr>
        <w:kinsoku w:val="0"/>
        <w:overflowPunct w:val="0"/>
        <w:spacing w:line="200" w:lineRule="exact"/>
        <w:ind w:left="5664"/>
        <w:rPr>
          <w:sz w:val="20"/>
          <w:szCs w:val="20"/>
        </w:rPr>
      </w:pPr>
      <w:r>
        <w:rPr>
          <w:sz w:val="16"/>
          <w:szCs w:val="16"/>
        </w:rPr>
        <w:t>we Włocławku z dnia 16 stycznia 2018 r.)</w:t>
      </w:r>
      <w:bookmarkEnd w:id="0"/>
      <w:r w:rsidR="00B46B07" w:rsidRPr="00331A56">
        <w:rPr>
          <w:b/>
        </w:rPr>
        <w:t xml:space="preserve"> </w:t>
      </w:r>
    </w:p>
    <w:p w:rsidR="00B46B07" w:rsidRDefault="00B46B07" w:rsidP="00B46B07">
      <w:pPr>
        <w:kinsoku w:val="0"/>
        <w:overflowPunct w:val="0"/>
        <w:spacing w:line="200" w:lineRule="exact"/>
        <w:rPr>
          <w:sz w:val="20"/>
          <w:szCs w:val="20"/>
        </w:rPr>
      </w:pPr>
    </w:p>
    <w:p w:rsidR="00B46B07" w:rsidRDefault="00B46B07" w:rsidP="00B46B07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B46B07" w:rsidRDefault="00B46B07" w:rsidP="00B46B07">
      <w:pPr>
        <w:kinsoku w:val="0"/>
        <w:overflowPunct w:val="0"/>
        <w:spacing w:before="69"/>
        <w:ind w:right="221"/>
        <w:jc w:val="center"/>
      </w:pPr>
      <w:r>
        <w:rPr>
          <w:b/>
          <w:bCs/>
          <w:spacing w:val="-1"/>
        </w:rPr>
        <w:t>OŚWIADCZENIE</w:t>
      </w:r>
    </w:p>
    <w:p w:rsidR="00B46B07" w:rsidRDefault="00B46B07" w:rsidP="00B46B07">
      <w:pPr>
        <w:kinsoku w:val="0"/>
        <w:overflowPunct w:val="0"/>
        <w:spacing w:before="2" w:line="320" w:lineRule="exact"/>
        <w:rPr>
          <w:sz w:val="32"/>
          <w:szCs w:val="32"/>
        </w:rPr>
      </w:pPr>
    </w:p>
    <w:p w:rsidR="00B46B07" w:rsidRDefault="00B46B07" w:rsidP="00B46B07">
      <w:pPr>
        <w:pStyle w:val="Tekstpodstawowy"/>
        <w:tabs>
          <w:tab w:val="left" w:pos="9923"/>
        </w:tabs>
        <w:kinsoku w:val="0"/>
        <w:overflowPunct w:val="0"/>
        <w:spacing w:before="0"/>
        <w:ind w:left="296" w:right="-33" w:firstLine="0"/>
        <w:jc w:val="both"/>
      </w:pPr>
      <w:r>
        <w:t>W</w:t>
      </w:r>
      <w:r>
        <w:rPr>
          <w:spacing w:val="3"/>
        </w:rPr>
        <w:t xml:space="preserve"> </w:t>
      </w:r>
      <w:r>
        <w:t>związku</w:t>
      </w:r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przystąpieniem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projektu</w:t>
      </w:r>
      <w:r>
        <w:rPr>
          <w:spacing w:val="2"/>
        </w:rPr>
        <w:t xml:space="preserve"> </w:t>
      </w:r>
      <w:r>
        <w:t>pn.</w:t>
      </w:r>
      <w:r>
        <w:rPr>
          <w:spacing w:val="2"/>
        </w:rPr>
        <w:t xml:space="preserve"> </w:t>
      </w:r>
      <w:r>
        <w:rPr>
          <w:spacing w:val="-1"/>
        </w:rPr>
        <w:t>„Program</w:t>
      </w:r>
      <w:r>
        <w:rPr>
          <w:spacing w:val="2"/>
        </w:rPr>
        <w:t xml:space="preserve"> </w:t>
      </w:r>
      <w:r>
        <w:rPr>
          <w:spacing w:val="-1"/>
        </w:rPr>
        <w:t>praktyk</w:t>
      </w:r>
      <w:r>
        <w:rPr>
          <w:spacing w:val="4"/>
        </w:rPr>
        <w:t xml:space="preserve"> </w:t>
      </w:r>
      <w:r>
        <w:rPr>
          <w:spacing w:val="-1"/>
        </w:rPr>
        <w:t>zawodowych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Państwowych</w:t>
      </w:r>
      <w:r>
        <w:rPr>
          <w:spacing w:val="96"/>
        </w:rPr>
        <w:t xml:space="preserve"> </w:t>
      </w:r>
      <w:r>
        <w:rPr>
          <w:spacing w:val="-1"/>
        </w:rPr>
        <w:t>Wyższych</w:t>
      </w:r>
      <w:r>
        <w:t xml:space="preserve"> </w:t>
      </w:r>
      <w:r>
        <w:rPr>
          <w:spacing w:val="-1"/>
        </w:rPr>
        <w:t>Szkołach</w:t>
      </w:r>
      <w:r>
        <w:t xml:space="preserve"> </w:t>
      </w:r>
      <w:r>
        <w:rPr>
          <w:spacing w:val="-1"/>
        </w:rPr>
        <w:t>Zawodowych”</w:t>
      </w:r>
      <w:r>
        <w:t xml:space="preserve"> w </w:t>
      </w:r>
      <w:r>
        <w:rPr>
          <w:spacing w:val="-1"/>
        </w:rPr>
        <w:t>ramach</w:t>
      </w:r>
      <w:r>
        <w:t xml:space="preserve"> </w:t>
      </w:r>
      <w:r>
        <w:rPr>
          <w:spacing w:val="-1"/>
        </w:rPr>
        <w:t>Programu</w:t>
      </w:r>
      <w:r>
        <w:t xml:space="preserve"> </w:t>
      </w:r>
      <w:r>
        <w:rPr>
          <w:spacing w:val="-1"/>
        </w:rPr>
        <w:t>Operacyjnego</w:t>
      </w:r>
      <w:r>
        <w:t xml:space="preserve"> Wiedza </w:t>
      </w:r>
      <w:r>
        <w:rPr>
          <w:spacing w:val="-1"/>
        </w:rPr>
        <w:t>Edukacja</w:t>
      </w:r>
      <w:r>
        <w:rPr>
          <w:spacing w:val="73"/>
        </w:rPr>
        <w:t xml:space="preserve"> </w:t>
      </w:r>
      <w:r>
        <w:t xml:space="preserve">Rozwój </w:t>
      </w:r>
      <w:r>
        <w:rPr>
          <w:spacing w:val="-1"/>
        </w:rPr>
        <w:t>(PO</w:t>
      </w:r>
      <w:r>
        <w:t xml:space="preserve"> </w:t>
      </w:r>
      <w:r>
        <w:rPr>
          <w:spacing w:val="-1"/>
        </w:rPr>
        <w:t>WER),</w:t>
      </w:r>
      <w:r>
        <w:t xml:space="preserve"> </w:t>
      </w:r>
      <w:r>
        <w:rPr>
          <w:spacing w:val="-1"/>
        </w:rPr>
        <w:t>współfinansowanego</w:t>
      </w:r>
      <w:r>
        <w:t xml:space="preserve"> ze</w:t>
      </w:r>
      <w:r>
        <w:rPr>
          <w:spacing w:val="-1"/>
        </w:rPr>
        <w:t xml:space="preserve"> </w:t>
      </w:r>
      <w:r>
        <w:t xml:space="preserve">środków </w:t>
      </w:r>
      <w:r>
        <w:rPr>
          <w:spacing w:val="-1"/>
        </w:rPr>
        <w:t>Europejskiego</w:t>
      </w:r>
      <w:r>
        <w:rPr>
          <w:spacing w:val="4"/>
        </w:rPr>
        <w:t xml:space="preserve"> </w:t>
      </w:r>
      <w:r>
        <w:t xml:space="preserve">Funduszu </w:t>
      </w:r>
      <w:r>
        <w:rPr>
          <w:spacing w:val="-1"/>
        </w:rPr>
        <w:t>Społecznego,</w:t>
      </w:r>
      <w:r>
        <w:rPr>
          <w:spacing w:val="69"/>
        </w:rPr>
        <w:t xml:space="preserve"> </w:t>
      </w:r>
      <w:r>
        <w:rPr>
          <w:spacing w:val="-1"/>
        </w:rPr>
        <w:t xml:space="preserve">oświadczam, </w:t>
      </w:r>
      <w:r>
        <w:t xml:space="preserve"> że:</w:t>
      </w:r>
    </w:p>
    <w:p w:rsidR="00B46B07" w:rsidRDefault="00B46B07" w:rsidP="00B46B07">
      <w:pPr>
        <w:pStyle w:val="Tekstpodstawowy"/>
        <w:tabs>
          <w:tab w:val="left" w:pos="9923"/>
        </w:tabs>
        <w:kinsoku w:val="0"/>
        <w:overflowPunct w:val="0"/>
        <w:spacing w:before="0"/>
        <w:ind w:left="296" w:right="-33" w:firstLine="0"/>
        <w:jc w:val="both"/>
      </w:pPr>
    </w:p>
    <w:p w:rsidR="00B46B07" w:rsidRDefault="00B46B07" w:rsidP="00B46B07">
      <w:pPr>
        <w:pStyle w:val="Tekstpodstawowy"/>
        <w:tabs>
          <w:tab w:val="left" w:pos="9923"/>
        </w:tabs>
        <w:kinsoku w:val="0"/>
        <w:overflowPunct w:val="0"/>
        <w:spacing w:before="0"/>
        <w:ind w:left="296" w:right="-33" w:firstLine="0"/>
        <w:jc w:val="both"/>
      </w:pPr>
      <w:r>
        <w:t>1. W okresie pobierania stypendium w ramach tego projektu:</w:t>
      </w:r>
    </w:p>
    <w:p w:rsidR="00B46B07" w:rsidRDefault="00B46B07" w:rsidP="00B46B07">
      <w:pPr>
        <w:pStyle w:val="Tekstpodstawowy"/>
        <w:numPr>
          <w:ilvl w:val="0"/>
          <w:numId w:val="1"/>
        </w:numPr>
        <w:tabs>
          <w:tab w:val="left" w:pos="993"/>
        </w:tabs>
        <w:kinsoku w:val="0"/>
        <w:overflowPunct w:val="0"/>
        <w:ind w:left="993" w:right="-33" w:hanging="426"/>
        <w:jc w:val="both"/>
        <w:rPr>
          <w:spacing w:val="-1"/>
        </w:rPr>
      </w:pPr>
      <w:r>
        <w:t xml:space="preserve">nie </w:t>
      </w:r>
      <w:r>
        <w:rPr>
          <w:spacing w:val="-1"/>
        </w:rPr>
        <w:t>będę</w:t>
      </w:r>
      <w:r>
        <w:t xml:space="preserve"> zatrudniony/a </w:t>
      </w:r>
      <w:r>
        <w:rPr>
          <w:spacing w:val="1"/>
        </w:rPr>
        <w:t>na</w:t>
      </w:r>
      <w:r>
        <w:rPr>
          <w:spacing w:val="-1"/>
        </w:rPr>
        <w:t xml:space="preserve"> podstawie </w:t>
      </w:r>
      <w:r>
        <w:t xml:space="preserve">stosunku </w:t>
      </w:r>
      <w:r>
        <w:rPr>
          <w:spacing w:val="-1"/>
        </w:rPr>
        <w:t xml:space="preserve">pracy lub umowy cywilnoprawnej w miejscu odbywania praktyki </w:t>
      </w:r>
      <w:r w:rsidRPr="00477E69">
        <w:rPr>
          <w:spacing w:val="-1"/>
        </w:rPr>
        <w:t>ani w żadnym innym miejscu pracy na stanowisku zgodnym ze studiowanym kierunkiem,</w:t>
      </w:r>
    </w:p>
    <w:p w:rsidR="00B46B07" w:rsidRDefault="00B46B07" w:rsidP="00B46B07">
      <w:pPr>
        <w:pStyle w:val="Tekstpodstawowy"/>
        <w:numPr>
          <w:ilvl w:val="0"/>
          <w:numId w:val="1"/>
        </w:numPr>
        <w:tabs>
          <w:tab w:val="left" w:pos="993"/>
        </w:tabs>
        <w:kinsoku w:val="0"/>
        <w:overflowPunct w:val="0"/>
        <w:ind w:left="993" w:right="-33" w:hanging="426"/>
        <w:jc w:val="both"/>
        <w:rPr>
          <w:spacing w:val="-1"/>
        </w:rPr>
      </w:pPr>
      <w:r>
        <w:t>nie będę</w:t>
      </w:r>
      <w:r>
        <w:rPr>
          <w:spacing w:val="56"/>
        </w:rPr>
        <w:t xml:space="preserve"> </w:t>
      </w:r>
      <w:r>
        <w:rPr>
          <w:spacing w:val="-1"/>
        </w:rPr>
        <w:t>pobierał/a</w:t>
      </w:r>
      <w:r>
        <w:rPr>
          <w:spacing w:val="57"/>
        </w:rPr>
        <w:t xml:space="preserve"> </w:t>
      </w:r>
      <w:r>
        <w:rPr>
          <w:spacing w:val="-1"/>
        </w:rPr>
        <w:t>stypendium</w:t>
      </w:r>
      <w:r>
        <w:rPr>
          <w:spacing w:val="57"/>
        </w:rPr>
        <w:t xml:space="preserve"> </w:t>
      </w:r>
      <w:r>
        <w:t>w</w:t>
      </w:r>
      <w:r>
        <w:rPr>
          <w:spacing w:val="56"/>
        </w:rPr>
        <w:t xml:space="preserve"> </w:t>
      </w:r>
      <w:r>
        <w:rPr>
          <w:spacing w:val="-1"/>
        </w:rPr>
        <w:t>ramach</w:t>
      </w:r>
      <w:r>
        <w:rPr>
          <w:spacing w:val="57"/>
        </w:rPr>
        <w:t xml:space="preserve"> </w:t>
      </w:r>
      <w:r>
        <w:rPr>
          <w:spacing w:val="-1"/>
        </w:rPr>
        <w:t>innego</w:t>
      </w:r>
      <w:r>
        <w:rPr>
          <w:spacing w:val="57"/>
        </w:rPr>
        <w:t xml:space="preserve"> </w:t>
      </w:r>
      <w:r>
        <w:t>projektu</w:t>
      </w:r>
      <w:r>
        <w:rPr>
          <w:spacing w:val="57"/>
        </w:rPr>
        <w:t xml:space="preserve"> </w:t>
      </w:r>
      <w:r>
        <w:rPr>
          <w:spacing w:val="-1"/>
        </w:rPr>
        <w:t>finansowanego</w:t>
      </w:r>
      <w:r>
        <w:rPr>
          <w:spacing w:val="57"/>
        </w:rPr>
        <w:t xml:space="preserve"> </w:t>
      </w:r>
      <w:r>
        <w:t>z</w:t>
      </w:r>
      <w:r>
        <w:rPr>
          <w:spacing w:val="58"/>
        </w:rPr>
        <w:t xml:space="preserve"> </w:t>
      </w:r>
      <w:r>
        <w:rPr>
          <w:spacing w:val="-1"/>
        </w:rPr>
        <w:t>Europejskiego</w:t>
      </w:r>
      <w:r>
        <w:rPr>
          <w:spacing w:val="67"/>
        </w:rPr>
        <w:t xml:space="preserve"> </w:t>
      </w:r>
      <w:r>
        <w:rPr>
          <w:spacing w:val="-1"/>
        </w:rPr>
        <w:t>Funduszu</w:t>
      </w:r>
      <w:r>
        <w:t xml:space="preserve"> </w:t>
      </w:r>
      <w:r>
        <w:rPr>
          <w:spacing w:val="-1"/>
        </w:rPr>
        <w:t>Społecznego,</w:t>
      </w:r>
    </w:p>
    <w:p w:rsidR="00B46B07" w:rsidRPr="00272370" w:rsidRDefault="00B46B07" w:rsidP="00B46B07">
      <w:pPr>
        <w:pStyle w:val="Tekstpodstawowy"/>
        <w:numPr>
          <w:ilvl w:val="0"/>
          <w:numId w:val="1"/>
        </w:numPr>
        <w:tabs>
          <w:tab w:val="left" w:pos="993"/>
        </w:tabs>
        <w:kinsoku w:val="0"/>
        <w:overflowPunct w:val="0"/>
        <w:ind w:left="993" w:right="-33" w:hanging="426"/>
        <w:jc w:val="both"/>
        <w:rPr>
          <w:spacing w:val="-1"/>
        </w:rPr>
      </w:pPr>
      <w:r>
        <w:t xml:space="preserve">nie będę </w:t>
      </w:r>
      <w:r>
        <w:rPr>
          <w:spacing w:val="-1"/>
        </w:rPr>
        <w:t>pobierał/a stypendium</w:t>
      </w:r>
      <w:r>
        <w:rPr>
          <w:spacing w:val="3"/>
        </w:rPr>
        <w:t xml:space="preserve"> </w:t>
      </w:r>
      <w:r>
        <w:t xml:space="preserve">w </w:t>
      </w:r>
      <w:r>
        <w:rPr>
          <w:spacing w:val="-1"/>
        </w:rPr>
        <w:t>programie Erasmus.</w:t>
      </w:r>
    </w:p>
    <w:p w:rsidR="00B46B07" w:rsidRDefault="00B46B07" w:rsidP="00B46B07">
      <w:pPr>
        <w:pStyle w:val="Tekstpodstawowy"/>
        <w:widowControl/>
        <w:autoSpaceDE/>
        <w:autoSpaceDN/>
        <w:adjustRightInd/>
        <w:spacing w:before="0"/>
        <w:ind w:left="296" w:firstLine="0"/>
        <w:jc w:val="both"/>
      </w:pPr>
    </w:p>
    <w:p w:rsidR="00B46B07" w:rsidRPr="00B96AE2" w:rsidRDefault="00B46B07" w:rsidP="00B46B07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"/>
        <w:jc w:val="both"/>
      </w:pPr>
      <w:r w:rsidRPr="00B96AE2">
        <w:t>Moje łączne zaangażowanie zawodowe w realizację wszystkich projektów finansowanych z funduszy strukturalnych i FS oraz działań finansowanych z innych źródeł, nie przekroczy 276 godzin miesięcznie.</w:t>
      </w:r>
    </w:p>
    <w:p w:rsidR="00B46B07" w:rsidRDefault="00B46B07" w:rsidP="00B46B07">
      <w:pPr>
        <w:pStyle w:val="Tekstpodstawowy"/>
        <w:widowControl/>
        <w:autoSpaceDE/>
        <w:autoSpaceDN/>
        <w:adjustRightInd/>
        <w:spacing w:before="0"/>
        <w:ind w:left="656" w:firstLine="0"/>
        <w:jc w:val="both"/>
      </w:pPr>
    </w:p>
    <w:p w:rsidR="00B46B07" w:rsidRPr="00B96AE2" w:rsidRDefault="00B46B07" w:rsidP="00B46B07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"/>
        <w:jc w:val="both"/>
      </w:pPr>
      <w:r w:rsidRPr="00B96AE2">
        <w:t>Moje obowiązki, wynikające z umowy zawartej przeze mnie o udziale w sześciomiesięcznej praktyce zawodowej objętej programem, zostaną wykonane w sposób nie skutkujący możliwością uznania, że otrzymane stypendium spowoduje podwójne finansowanie</w:t>
      </w:r>
      <w:r w:rsidRPr="00B96AE2">
        <w:rPr>
          <w:rStyle w:val="Odwoanieprzypisudolnego"/>
        </w:rPr>
        <w:footnoteReference w:id="1"/>
      </w:r>
      <w:r w:rsidRPr="00B96AE2">
        <w:t>.</w:t>
      </w:r>
    </w:p>
    <w:p w:rsidR="00B46B07" w:rsidRDefault="00B46B07" w:rsidP="00B46B07">
      <w:pPr>
        <w:pStyle w:val="Tekstpodstawowy"/>
        <w:widowControl/>
        <w:autoSpaceDE/>
        <w:autoSpaceDN/>
        <w:adjustRightInd/>
        <w:spacing w:before="0"/>
        <w:jc w:val="both"/>
      </w:pPr>
    </w:p>
    <w:p w:rsidR="00B46B07" w:rsidRDefault="00B46B07" w:rsidP="00B46B07">
      <w:pPr>
        <w:pStyle w:val="Tekstpodstawowy"/>
        <w:widowControl/>
        <w:autoSpaceDE/>
        <w:autoSpaceDN/>
        <w:adjustRightInd/>
        <w:spacing w:before="120"/>
        <w:ind w:left="0" w:firstLine="0"/>
        <w:jc w:val="both"/>
      </w:pPr>
    </w:p>
    <w:p w:rsidR="00B46B07" w:rsidRDefault="00B46B07" w:rsidP="00B46B07">
      <w:pPr>
        <w:pStyle w:val="Tekstpodstawowy"/>
        <w:kinsoku w:val="0"/>
        <w:overflowPunct w:val="0"/>
        <w:spacing w:before="0"/>
        <w:ind w:left="296" w:firstLine="0"/>
        <w:jc w:val="both"/>
        <w:rPr>
          <w:spacing w:val="-1"/>
        </w:rPr>
      </w:pPr>
      <w:r>
        <w:t>Jednocześnie</w:t>
      </w:r>
      <w:r>
        <w:rPr>
          <w:spacing w:val="42"/>
        </w:rPr>
        <w:t xml:space="preserve"> </w:t>
      </w:r>
      <w:r>
        <w:rPr>
          <w:spacing w:val="-1"/>
        </w:rPr>
        <w:t>zobowiązuję</w:t>
      </w:r>
      <w:r>
        <w:rPr>
          <w:spacing w:val="42"/>
        </w:rPr>
        <w:t xml:space="preserve"> </w:t>
      </w:r>
      <w:r>
        <w:t>się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rPr>
          <w:spacing w:val="-1"/>
        </w:rPr>
        <w:t>natychmiastowego</w:t>
      </w:r>
      <w:r>
        <w:rPr>
          <w:spacing w:val="42"/>
        </w:rPr>
        <w:t xml:space="preserve"> </w:t>
      </w:r>
      <w:r>
        <w:rPr>
          <w:spacing w:val="-1"/>
        </w:rPr>
        <w:t>poinformowania</w:t>
      </w:r>
      <w:r>
        <w:rPr>
          <w:spacing w:val="42"/>
        </w:rPr>
        <w:t xml:space="preserve"> </w:t>
      </w:r>
      <w:r>
        <w:t>uczelni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rPr>
          <w:spacing w:val="-1"/>
        </w:rPr>
        <w:t>przypadku</w:t>
      </w:r>
      <w:r>
        <w:rPr>
          <w:spacing w:val="69"/>
        </w:rPr>
        <w:t xml:space="preserve"> </w:t>
      </w:r>
      <w:r>
        <w:t>zaistnienia</w:t>
      </w:r>
      <w:r>
        <w:rPr>
          <w:spacing w:val="-1"/>
        </w:rPr>
        <w:t xml:space="preserve"> jakiejkolwiek</w:t>
      </w:r>
      <w:r>
        <w:t xml:space="preserve"> zmiany</w:t>
      </w:r>
      <w:r>
        <w:rPr>
          <w:spacing w:val="-8"/>
        </w:rPr>
        <w:t xml:space="preserve"> </w:t>
      </w:r>
      <w:r>
        <w:rPr>
          <w:spacing w:val="-1"/>
        </w:rPr>
        <w:t>danych</w:t>
      </w:r>
      <w:r>
        <w:t xml:space="preserve"> </w:t>
      </w:r>
      <w:r>
        <w:rPr>
          <w:spacing w:val="-1"/>
        </w:rPr>
        <w:t>będących</w:t>
      </w:r>
      <w:r>
        <w:rPr>
          <w:spacing w:val="2"/>
        </w:rPr>
        <w:t xml:space="preserve"> </w:t>
      </w:r>
      <w:r>
        <w:rPr>
          <w:spacing w:val="-1"/>
        </w:rPr>
        <w:t>przedmiotem</w:t>
      </w:r>
      <w:r>
        <w:t xml:space="preserve"> </w:t>
      </w:r>
      <w:r>
        <w:rPr>
          <w:spacing w:val="-1"/>
        </w:rPr>
        <w:t>niniejszego</w:t>
      </w:r>
      <w:r>
        <w:t xml:space="preserve"> </w:t>
      </w:r>
      <w:r>
        <w:rPr>
          <w:spacing w:val="-1"/>
        </w:rPr>
        <w:t>oświadczenia.</w:t>
      </w:r>
    </w:p>
    <w:p w:rsidR="00B46B07" w:rsidRDefault="00B46B07" w:rsidP="00B46B07">
      <w:pPr>
        <w:kinsoku w:val="0"/>
        <w:overflowPunct w:val="0"/>
        <w:spacing w:line="200" w:lineRule="exact"/>
        <w:rPr>
          <w:sz w:val="20"/>
          <w:szCs w:val="20"/>
        </w:rPr>
      </w:pPr>
    </w:p>
    <w:p w:rsidR="00B46B07" w:rsidRDefault="00B46B07" w:rsidP="00B46B07">
      <w:pPr>
        <w:kinsoku w:val="0"/>
        <w:overflowPunct w:val="0"/>
        <w:spacing w:line="200" w:lineRule="exact"/>
        <w:rPr>
          <w:sz w:val="20"/>
          <w:szCs w:val="20"/>
        </w:rPr>
      </w:pPr>
    </w:p>
    <w:p w:rsidR="00B46B07" w:rsidRDefault="00B46B07" w:rsidP="00B46B07">
      <w:pPr>
        <w:kinsoku w:val="0"/>
        <w:overflowPunct w:val="0"/>
        <w:spacing w:line="200" w:lineRule="exact"/>
        <w:rPr>
          <w:sz w:val="20"/>
          <w:szCs w:val="20"/>
        </w:rPr>
      </w:pPr>
    </w:p>
    <w:p w:rsidR="00B46B07" w:rsidRDefault="00B46B07" w:rsidP="00B46B07">
      <w:pPr>
        <w:kinsoku w:val="0"/>
        <w:overflowPunct w:val="0"/>
        <w:spacing w:line="200" w:lineRule="exact"/>
        <w:rPr>
          <w:sz w:val="20"/>
          <w:szCs w:val="20"/>
        </w:rPr>
      </w:pPr>
    </w:p>
    <w:p w:rsidR="00B46B07" w:rsidRDefault="00B46B07" w:rsidP="00B46B07">
      <w:pPr>
        <w:kinsoku w:val="0"/>
        <w:overflowPunct w:val="0"/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4603"/>
      </w:tblGrid>
      <w:tr w:rsidR="00B46B07" w:rsidRPr="00312834" w:rsidTr="00223E82">
        <w:trPr>
          <w:trHeight w:hRule="exact" w:val="346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B46B07" w:rsidRPr="00312834" w:rsidRDefault="00B46B07" w:rsidP="00223E82">
            <w:pPr>
              <w:pStyle w:val="TableParagraph"/>
              <w:kinsoku w:val="0"/>
              <w:overflowPunct w:val="0"/>
              <w:spacing w:before="29"/>
              <w:ind w:left="230"/>
            </w:pPr>
            <w:r w:rsidRPr="00312834">
              <w:t>…..………………………………………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46B07" w:rsidRPr="00312834" w:rsidRDefault="00B46B07" w:rsidP="00223E82">
            <w:pPr>
              <w:pStyle w:val="TableParagraph"/>
              <w:kinsoku w:val="0"/>
              <w:overflowPunct w:val="0"/>
              <w:spacing w:before="29"/>
              <w:ind w:left="293"/>
            </w:pPr>
            <w:r w:rsidRPr="00312834">
              <w:t>……………………………………………</w:t>
            </w:r>
          </w:p>
        </w:tc>
      </w:tr>
      <w:tr w:rsidR="00B46B07" w:rsidRPr="00312834" w:rsidTr="00223E82">
        <w:trPr>
          <w:trHeight w:hRule="exact" w:val="306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B46B07" w:rsidRPr="00312834" w:rsidRDefault="00B46B07" w:rsidP="00223E82">
            <w:pPr>
              <w:pStyle w:val="TableParagraph"/>
              <w:kinsoku w:val="0"/>
              <w:overflowPunct w:val="0"/>
              <w:spacing w:before="20"/>
              <w:ind w:left="1449"/>
            </w:pPr>
            <w:r w:rsidRPr="00312834">
              <w:rPr>
                <w:i/>
                <w:iCs/>
                <w:spacing w:val="-1"/>
                <w:sz w:val="20"/>
                <w:szCs w:val="20"/>
              </w:rPr>
              <w:t>miejscowość</w:t>
            </w:r>
            <w:r w:rsidRPr="00312834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312834">
              <w:rPr>
                <w:i/>
                <w:iCs/>
                <w:sz w:val="20"/>
                <w:szCs w:val="20"/>
              </w:rPr>
              <w:t>i</w:t>
            </w:r>
            <w:r w:rsidRPr="00312834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312834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46B07" w:rsidRPr="00312834" w:rsidRDefault="00B46B07" w:rsidP="00223E82">
            <w:pPr>
              <w:pStyle w:val="TableParagraph"/>
              <w:kinsoku w:val="0"/>
              <w:overflowPunct w:val="0"/>
              <w:spacing w:before="20"/>
              <w:ind w:right="51"/>
              <w:jc w:val="center"/>
            </w:pPr>
            <w:r w:rsidRPr="00312834">
              <w:rPr>
                <w:i/>
                <w:iCs/>
                <w:sz w:val="20"/>
                <w:szCs w:val="20"/>
              </w:rPr>
              <w:t>czytelny</w:t>
            </w:r>
            <w:r w:rsidRPr="00312834">
              <w:rPr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312834">
              <w:rPr>
                <w:i/>
                <w:iCs/>
                <w:sz w:val="20"/>
                <w:szCs w:val="20"/>
              </w:rPr>
              <w:t>podpis</w:t>
            </w:r>
            <w:r w:rsidR="00846976">
              <w:rPr>
                <w:i/>
                <w:iCs/>
                <w:sz w:val="20"/>
                <w:szCs w:val="20"/>
              </w:rPr>
              <w:t xml:space="preserve"> studenta</w:t>
            </w:r>
          </w:p>
        </w:tc>
      </w:tr>
    </w:tbl>
    <w:p w:rsidR="00B46B07" w:rsidRDefault="00B46B07" w:rsidP="00B46B07"/>
    <w:p w:rsidR="00B46B07" w:rsidRPr="00272370" w:rsidRDefault="00B46B07" w:rsidP="00B46B07"/>
    <w:sectPr w:rsidR="00B46B07" w:rsidRPr="00272370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F9" w:rsidRDefault="002A7FF9" w:rsidP="00B46B07">
      <w:r>
        <w:separator/>
      </w:r>
    </w:p>
  </w:endnote>
  <w:endnote w:type="continuationSeparator" w:id="0">
    <w:p w:rsidR="002A7FF9" w:rsidRDefault="002A7FF9" w:rsidP="00B4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A7F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1B6499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1B6499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1B6499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A7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F9" w:rsidRDefault="002A7FF9" w:rsidP="00B46B07">
      <w:r>
        <w:separator/>
      </w:r>
    </w:p>
  </w:footnote>
  <w:footnote w:type="continuationSeparator" w:id="0">
    <w:p w:rsidR="002A7FF9" w:rsidRDefault="002A7FF9" w:rsidP="00B46B07">
      <w:r>
        <w:continuationSeparator/>
      </w:r>
    </w:p>
  </w:footnote>
  <w:footnote w:id="1">
    <w:p w:rsidR="00B46B07" w:rsidRPr="00D95D42" w:rsidRDefault="00B46B07" w:rsidP="00B46B07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95D42">
        <w:rPr>
          <w:sz w:val="20"/>
          <w:szCs w:val="20"/>
        </w:rPr>
        <w:t>Komunikat Ministra Rozwoju i Finansów z dnia 12.10.2016r. w sprawie Wytycznych w zakresie kwalifikowalności wydatków w ramach Europejskiego Funduszu Rozwoju Regionalnego, Europejskiego Funduszu Społecznego oraz Funduszu Spójności na lata 2014 – 2020 (M. P. 2016. 984)</w:t>
      </w:r>
    </w:p>
    <w:p w:rsidR="00B46B07" w:rsidRDefault="00B46B07" w:rsidP="00B46B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A7F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1B6499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6375F6">
      <w:fldChar w:fldCharType="begin"/>
    </w:r>
    <w:r w:rsidR="006375F6">
      <w:instrText xml:space="preserve"> INCLUDEPICTURE  "http://wup.kielce.pl/images/stories/power/ciag PO WER i UE bialo-czarny.jpg" \* MERGEFORMATINET </w:instrText>
    </w:r>
    <w:r w:rsidR="006375F6">
      <w:fldChar w:fldCharType="separate"/>
    </w:r>
    <w:r w:rsidR="00C161E3">
      <w:fldChar w:fldCharType="begin"/>
    </w:r>
    <w:r w:rsidR="00C161E3">
      <w:instrText xml:space="preserve"> INCLUDEPICTURE  "http://wup.kielce.pl/images/stories/power/ciag PO WER i UE bialo-czarny.jpg" \* MERGEFORMATINET </w:instrText>
    </w:r>
    <w:r w:rsidR="00C161E3">
      <w:fldChar w:fldCharType="separate"/>
    </w:r>
    <w:r w:rsidR="00786574">
      <w:fldChar w:fldCharType="begin"/>
    </w:r>
    <w:r w:rsidR="00786574">
      <w:instrText xml:space="preserve"> INCLUDEPICTURE  "http://wup.kielce.pl/images/stories/power/ciag PO WER i UE bialo-czarny.jpg" \* MERGEFORMATINET </w:instrText>
    </w:r>
    <w:r w:rsidR="00786574">
      <w:fldChar w:fldCharType="separate"/>
    </w:r>
    <w:r w:rsidR="002A7FF9">
      <w:fldChar w:fldCharType="begin"/>
    </w:r>
    <w:r w:rsidR="002A7FF9">
      <w:instrText xml:space="preserve"> </w:instrText>
    </w:r>
    <w:r w:rsidR="002A7FF9">
      <w:instrText>INCLUDEPICTURE  "http://wup.kielce.pl/images/stories/power/ciag PO WER i UE bialo-czarny.jpg" \* MERGEFORMATINET</w:instrText>
    </w:r>
    <w:r w:rsidR="002A7FF9">
      <w:instrText xml:space="preserve"> </w:instrText>
    </w:r>
    <w:r w:rsidR="002A7FF9">
      <w:fldChar w:fldCharType="separate"/>
    </w:r>
    <w:r w:rsidR="002A7F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pt;height:70.75pt">
          <v:imagedata r:id="rId1" r:href="rId2"/>
        </v:shape>
      </w:pict>
    </w:r>
    <w:r w:rsidR="002A7FF9">
      <w:fldChar w:fldCharType="end"/>
    </w:r>
    <w:r w:rsidR="00786574">
      <w:fldChar w:fldCharType="end"/>
    </w:r>
    <w:r w:rsidR="00C161E3">
      <w:fldChar w:fldCharType="end"/>
    </w:r>
    <w:r w:rsidR="006375F6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A7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723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39" w:hanging="428"/>
      </w:pPr>
    </w:lvl>
    <w:lvl w:ilvl="2">
      <w:numFmt w:val="bullet"/>
      <w:lvlText w:val="•"/>
      <w:lvlJc w:val="left"/>
      <w:pPr>
        <w:ind w:left="2556" w:hanging="428"/>
      </w:pPr>
    </w:lvl>
    <w:lvl w:ilvl="3">
      <w:numFmt w:val="bullet"/>
      <w:lvlText w:val="•"/>
      <w:lvlJc w:val="left"/>
      <w:pPr>
        <w:ind w:left="3472" w:hanging="428"/>
      </w:pPr>
    </w:lvl>
    <w:lvl w:ilvl="4">
      <w:numFmt w:val="bullet"/>
      <w:lvlText w:val="•"/>
      <w:lvlJc w:val="left"/>
      <w:pPr>
        <w:ind w:left="4388" w:hanging="428"/>
      </w:pPr>
    </w:lvl>
    <w:lvl w:ilvl="5">
      <w:numFmt w:val="bullet"/>
      <w:lvlText w:val="•"/>
      <w:lvlJc w:val="left"/>
      <w:pPr>
        <w:ind w:left="5305" w:hanging="428"/>
      </w:pPr>
    </w:lvl>
    <w:lvl w:ilvl="6">
      <w:numFmt w:val="bullet"/>
      <w:lvlText w:val="•"/>
      <w:lvlJc w:val="left"/>
      <w:pPr>
        <w:ind w:left="6221" w:hanging="428"/>
      </w:pPr>
    </w:lvl>
    <w:lvl w:ilvl="7">
      <w:numFmt w:val="bullet"/>
      <w:lvlText w:val="•"/>
      <w:lvlJc w:val="left"/>
      <w:pPr>
        <w:ind w:left="7137" w:hanging="428"/>
      </w:pPr>
    </w:lvl>
    <w:lvl w:ilvl="8">
      <w:numFmt w:val="bullet"/>
      <w:lvlText w:val="•"/>
      <w:lvlJc w:val="left"/>
      <w:pPr>
        <w:ind w:left="8053" w:hanging="428"/>
      </w:pPr>
    </w:lvl>
  </w:abstractNum>
  <w:abstractNum w:abstractNumId="1" w15:restartNumberingAfterBreak="0">
    <w:nsid w:val="1C1932AA"/>
    <w:multiLevelType w:val="hybridMultilevel"/>
    <w:tmpl w:val="9A16A824"/>
    <w:lvl w:ilvl="0" w:tplc="53D2167A">
      <w:start w:val="2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07"/>
    <w:rsid w:val="001B6499"/>
    <w:rsid w:val="002A7FF9"/>
    <w:rsid w:val="00541624"/>
    <w:rsid w:val="006375F6"/>
    <w:rsid w:val="00786574"/>
    <w:rsid w:val="00846976"/>
    <w:rsid w:val="00B46B07"/>
    <w:rsid w:val="00B96AE2"/>
    <w:rsid w:val="00BC1B72"/>
    <w:rsid w:val="00C161E3"/>
    <w:rsid w:val="00E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8B2B3-2E45-49FD-AA75-42AC34F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6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6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46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6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46B07"/>
    <w:pPr>
      <w:widowControl w:val="0"/>
      <w:autoSpaceDE w:val="0"/>
      <w:autoSpaceDN w:val="0"/>
      <w:adjustRightInd w:val="0"/>
      <w:spacing w:before="60"/>
      <w:ind w:left="723" w:hanging="42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6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46B07"/>
    <w:pPr>
      <w:widowControl w:val="0"/>
      <w:autoSpaceDE w:val="0"/>
      <w:autoSpaceDN w:val="0"/>
      <w:adjustRightInd w:val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B07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B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Hanna Zawidzka</cp:lastModifiedBy>
  <cp:revision>5</cp:revision>
  <dcterms:created xsi:type="dcterms:W3CDTF">2018-01-17T13:07:00Z</dcterms:created>
  <dcterms:modified xsi:type="dcterms:W3CDTF">2018-01-31T11:54:00Z</dcterms:modified>
</cp:coreProperties>
</file>