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FF" w:rsidRPr="00874E28" w:rsidRDefault="00874E28" w:rsidP="00874E28">
      <w:pPr>
        <w:spacing w:line="256" w:lineRule="auto"/>
        <w:ind w:left="566"/>
        <w:jc w:val="right"/>
        <w:rPr>
          <w:b/>
        </w:rPr>
      </w:pPr>
      <w:r>
        <w:rPr>
          <w:b/>
        </w:rPr>
        <w:t>Załącznik nr 5 do umowy</w:t>
      </w:r>
    </w:p>
    <w:p w:rsidR="00007EFF" w:rsidRDefault="00E86648">
      <w:pPr>
        <w:tabs>
          <w:tab w:val="center" w:pos="3480"/>
          <w:tab w:val="center" w:pos="6939"/>
          <w:tab w:val="center" w:pos="7647"/>
          <w:tab w:val="center" w:pos="8355"/>
          <w:tab w:val="center" w:pos="8814"/>
        </w:tabs>
        <w:spacing w:line="256" w:lineRule="auto"/>
        <w:rPr>
          <w:sz w:val="22"/>
          <w:szCs w:val="22"/>
        </w:rPr>
      </w:pPr>
      <w:r>
        <w:rPr>
          <w:sz w:val="22"/>
          <w:szCs w:val="22"/>
        </w:rPr>
        <w:t>Państwowa Wyższa Szkoła Zawodowa we Włocławku</w:t>
      </w:r>
    </w:p>
    <w:p w:rsidR="00007EFF" w:rsidRDefault="00E86648">
      <w:pPr>
        <w:tabs>
          <w:tab w:val="center" w:pos="3480"/>
          <w:tab w:val="center" w:pos="6939"/>
          <w:tab w:val="center" w:pos="7647"/>
          <w:tab w:val="center" w:pos="8355"/>
          <w:tab w:val="center" w:pos="8814"/>
        </w:tabs>
        <w:spacing w:line="256" w:lineRule="auto"/>
        <w:rPr>
          <w:sz w:val="22"/>
          <w:szCs w:val="22"/>
        </w:rPr>
      </w:pPr>
      <w:r>
        <w:rPr>
          <w:sz w:val="22"/>
          <w:szCs w:val="22"/>
        </w:rPr>
        <w:t>Instytut Humanistyczny</w:t>
      </w:r>
    </w:p>
    <w:p w:rsidR="00007EFF" w:rsidRDefault="00E86648">
      <w:pPr>
        <w:tabs>
          <w:tab w:val="center" w:pos="3480"/>
          <w:tab w:val="center" w:pos="6939"/>
          <w:tab w:val="center" w:pos="7647"/>
          <w:tab w:val="center" w:pos="8355"/>
          <w:tab w:val="center" w:pos="8814"/>
        </w:tabs>
        <w:spacing w:line="256" w:lineRule="auto"/>
        <w:rPr>
          <w:sz w:val="22"/>
          <w:szCs w:val="22"/>
        </w:rPr>
      </w:pPr>
      <w:r>
        <w:rPr>
          <w:sz w:val="22"/>
          <w:szCs w:val="22"/>
        </w:rPr>
        <w:t>Zakład Pedagogiki</w:t>
      </w:r>
      <w:r>
        <w:rPr>
          <w:sz w:val="22"/>
          <w:szCs w:val="22"/>
        </w:rPr>
        <w:tab/>
        <w:t xml:space="preserve"> </w:t>
      </w:r>
      <w:r>
        <w:rPr>
          <w:sz w:val="22"/>
          <w:szCs w:val="22"/>
        </w:rPr>
        <w:tab/>
        <w:t xml:space="preserve"> </w:t>
      </w:r>
      <w:r>
        <w:rPr>
          <w:sz w:val="22"/>
          <w:szCs w:val="22"/>
        </w:rPr>
        <w:tab/>
        <w:t xml:space="preserve"> </w:t>
      </w:r>
      <w:r>
        <w:rPr>
          <w:sz w:val="22"/>
          <w:szCs w:val="22"/>
        </w:rPr>
        <w:tab/>
        <w:t xml:space="preserve"> </w:t>
      </w:r>
    </w:p>
    <w:p w:rsidR="00007EFF" w:rsidRDefault="00007EFF">
      <w:pPr>
        <w:spacing w:line="256" w:lineRule="auto"/>
        <w:ind w:left="621"/>
        <w:jc w:val="center"/>
        <w:rPr>
          <w:sz w:val="22"/>
          <w:szCs w:val="22"/>
        </w:rPr>
      </w:pPr>
    </w:p>
    <w:p w:rsidR="00007EFF" w:rsidRDefault="00E86648">
      <w:pPr>
        <w:pStyle w:val="Nagwek1"/>
        <w:rPr>
          <w:rFonts w:ascii="Times New Roman" w:eastAsia="Times New Roman" w:hAnsi="Times New Roman" w:cs="Times New Roman"/>
          <w:sz w:val="22"/>
          <w:szCs w:val="22"/>
        </w:rPr>
      </w:pPr>
      <w:r>
        <w:rPr>
          <w:rFonts w:ascii="Times New Roman" w:hAnsi="Times New Roman"/>
          <w:sz w:val="22"/>
          <w:szCs w:val="22"/>
        </w:rPr>
        <w:t xml:space="preserve">REGULAMIN PILOTAŻOWEJ PRAKTYKI ZAWODOWEJ </w:t>
      </w:r>
    </w:p>
    <w:p w:rsidR="00007EFF" w:rsidRDefault="00E86648">
      <w:pPr>
        <w:spacing w:line="256" w:lineRule="auto"/>
        <w:ind w:left="576" w:right="1"/>
        <w:jc w:val="center"/>
        <w:rPr>
          <w:sz w:val="22"/>
          <w:szCs w:val="22"/>
        </w:rPr>
      </w:pPr>
      <w:r>
        <w:rPr>
          <w:sz w:val="22"/>
          <w:szCs w:val="22"/>
        </w:rPr>
        <w:t xml:space="preserve">na kierunku studiów: Nowe media i e-biznes </w:t>
      </w:r>
    </w:p>
    <w:p w:rsidR="00007EFF" w:rsidRDefault="00E86648">
      <w:pPr>
        <w:spacing w:line="256" w:lineRule="auto"/>
        <w:ind w:left="616"/>
        <w:jc w:val="center"/>
        <w:rPr>
          <w:sz w:val="22"/>
          <w:szCs w:val="22"/>
        </w:rPr>
      </w:pPr>
      <w:r>
        <w:rPr>
          <w:sz w:val="22"/>
          <w:szCs w:val="22"/>
        </w:rPr>
        <w:t xml:space="preserve"> </w:t>
      </w:r>
    </w:p>
    <w:p w:rsidR="00007EFF" w:rsidRDefault="00E86648">
      <w:pPr>
        <w:spacing w:line="256" w:lineRule="auto"/>
        <w:ind w:left="576" w:right="1"/>
        <w:jc w:val="center"/>
        <w:rPr>
          <w:sz w:val="22"/>
          <w:szCs w:val="22"/>
        </w:rPr>
      </w:pPr>
      <w:r>
        <w:rPr>
          <w:sz w:val="22"/>
          <w:szCs w:val="22"/>
        </w:rPr>
        <w:t xml:space="preserve">Wprowadzenie </w:t>
      </w:r>
    </w:p>
    <w:p w:rsidR="00007EFF" w:rsidRDefault="00E86648">
      <w:pPr>
        <w:spacing w:after="28" w:line="256" w:lineRule="auto"/>
        <w:ind w:left="566"/>
        <w:rPr>
          <w:sz w:val="22"/>
          <w:szCs w:val="22"/>
        </w:rPr>
      </w:pPr>
      <w:r>
        <w:rPr>
          <w:sz w:val="22"/>
          <w:szCs w:val="22"/>
        </w:rPr>
        <w:t xml:space="preserve"> </w:t>
      </w:r>
    </w:p>
    <w:p w:rsidR="00007EFF" w:rsidRDefault="00E86648">
      <w:pPr>
        <w:numPr>
          <w:ilvl w:val="0"/>
          <w:numId w:val="2"/>
        </w:numPr>
        <w:spacing w:after="183" w:line="223" w:lineRule="auto"/>
        <w:jc w:val="both"/>
        <w:rPr>
          <w:sz w:val="22"/>
          <w:szCs w:val="22"/>
        </w:rPr>
      </w:pPr>
      <w:r>
        <w:rPr>
          <w:sz w:val="22"/>
          <w:szCs w:val="22"/>
        </w:rPr>
        <w:t xml:space="preserve">Pilotażowa praktyka zawodowa organizowana jest w ramach projektu: Program praktyk zawodowych w Państwowych Wyższych Szkołach Zawodowych, na zlecenie MNiSW (zwanego dalej Projektem). </w:t>
      </w:r>
    </w:p>
    <w:p w:rsidR="00007EFF" w:rsidRDefault="00E86648">
      <w:pPr>
        <w:numPr>
          <w:ilvl w:val="0"/>
          <w:numId w:val="2"/>
        </w:numPr>
        <w:spacing w:after="183" w:line="223" w:lineRule="auto"/>
        <w:jc w:val="both"/>
        <w:rPr>
          <w:sz w:val="22"/>
          <w:szCs w:val="22"/>
        </w:rPr>
      </w:pPr>
      <w:r>
        <w:rPr>
          <w:sz w:val="22"/>
          <w:szCs w:val="22"/>
        </w:rPr>
        <w:t xml:space="preserve">Pilotażowa praktyka zawodowa jest realizowana jako kontynuacja kursowej praktyki zawodowej (przewidzianej programem studiów). </w:t>
      </w:r>
    </w:p>
    <w:p w:rsidR="00007EFF" w:rsidRDefault="00E86648">
      <w:pPr>
        <w:numPr>
          <w:ilvl w:val="0"/>
          <w:numId w:val="2"/>
        </w:numPr>
        <w:spacing w:after="183" w:line="223" w:lineRule="auto"/>
        <w:jc w:val="both"/>
        <w:rPr>
          <w:sz w:val="22"/>
          <w:szCs w:val="22"/>
        </w:rPr>
      </w:pPr>
      <w:r>
        <w:rPr>
          <w:sz w:val="22"/>
          <w:szCs w:val="22"/>
        </w:rPr>
        <w:t xml:space="preserve">W pilotażowych praktykach zawodowych mogą uczestniczyć wyłącznie studenci, którzy przystąpili do projektu i podpisali umowę z uczelnią. </w:t>
      </w:r>
    </w:p>
    <w:p w:rsidR="00007EFF" w:rsidRDefault="00E86648">
      <w:pPr>
        <w:numPr>
          <w:ilvl w:val="0"/>
          <w:numId w:val="2"/>
        </w:numPr>
        <w:spacing w:after="27" w:line="223" w:lineRule="auto"/>
        <w:jc w:val="both"/>
        <w:rPr>
          <w:sz w:val="22"/>
          <w:szCs w:val="22"/>
        </w:rPr>
      </w:pPr>
      <w:r>
        <w:rPr>
          <w:sz w:val="22"/>
          <w:szCs w:val="22"/>
        </w:rPr>
        <w:t xml:space="preserve">Założenia i ogólne wytyczne dotyczące organizacji i realizacji praktyki zawodowej w ramach projektu opisano w dokumencie: „Regulamin i instrukcje pilotażowych praktyk zawodowych w projekcie”: Program praktyk zawodowych w Państwowych Wyższych Szkołach Zawodowych, zwanym dalej Dokumentem Głównym.  </w:t>
      </w:r>
    </w:p>
    <w:p w:rsidR="00007EFF" w:rsidRDefault="00E86648">
      <w:pPr>
        <w:spacing w:line="256" w:lineRule="auto"/>
        <w:ind w:left="566"/>
        <w:rPr>
          <w:sz w:val="22"/>
          <w:szCs w:val="22"/>
        </w:rPr>
      </w:pPr>
      <w:r>
        <w:rPr>
          <w:sz w:val="22"/>
          <w:szCs w:val="22"/>
        </w:rPr>
        <w:t xml:space="preserve"> </w:t>
      </w:r>
    </w:p>
    <w:p w:rsidR="00007EFF" w:rsidRDefault="00E86648">
      <w:pPr>
        <w:spacing w:line="256" w:lineRule="auto"/>
        <w:ind w:left="576" w:right="8"/>
        <w:jc w:val="center"/>
        <w:rPr>
          <w:sz w:val="22"/>
          <w:szCs w:val="22"/>
        </w:rPr>
      </w:pPr>
      <w:r>
        <w:rPr>
          <w:sz w:val="22"/>
          <w:szCs w:val="22"/>
        </w:rPr>
        <w:t xml:space="preserve">ROZDZIAŁ I </w:t>
      </w:r>
    </w:p>
    <w:p w:rsidR="00007EFF" w:rsidRDefault="00E86648">
      <w:pPr>
        <w:spacing w:line="256" w:lineRule="auto"/>
        <w:ind w:left="576" w:right="1"/>
        <w:jc w:val="center"/>
        <w:rPr>
          <w:sz w:val="22"/>
          <w:szCs w:val="22"/>
        </w:rPr>
      </w:pPr>
      <w:r>
        <w:rPr>
          <w:sz w:val="22"/>
          <w:szCs w:val="22"/>
        </w:rPr>
        <w:t xml:space="preserve">Postanowienia ogólne </w:t>
      </w:r>
    </w:p>
    <w:p w:rsidR="00007EFF" w:rsidRDefault="00E86648">
      <w:pPr>
        <w:spacing w:line="256" w:lineRule="auto"/>
        <w:ind w:left="426" w:hanging="426"/>
        <w:jc w:val="center"/>
        <w:rPr>
          <w:sz w:val="22"/>
          <w:szCs w:val="22"/>
        </w:rPr>
      </w:pPr>
      <w:r>
        <w:rPr>
          <w:sz w:val="22"/>
          <w:szCs w:val="22"/>
        </w:rPr>
        <w:t xml:space="preserve"> </w:t>
      </w:r>
    </w:p>
    <w:p w:rsidR="00007EFF" w:rsidRDefault="00E86648">
      <w:pPr>
        <w:spacing w:after="29"/>
        <w:ind w:left="567" w:hanging="567"/>
        <w:rPr>
          <w:sz w:val="22"/>
          <w:szCs w:val="22"/>
        </w:rPr>
      </w:pPr>
      <w:r>
        <w:rPr>
          <w:sz w:val="22"/>
          <w:szCs w:val="22"/>
        </w:rPr>
        <w:t xml:space="preserve">Ilekroć w Regulaminie jest mowa o: </w:t>
      </w:r>
    </w:p>
    <w:p w:rsidR="00007EFF" w:rsidRDefault="00E86648">
      <w:pPr>
        <w:spacing w:line="256" w:lineRule="auto"/>
        <w:ind w:left="426" w:hanging="426"/>
        <w:rPr>
          <w:sz w:val="22"/>
          <w:szCs w:val="22"/>
        </w:rPr>
      </w:pPr>
      <w:r>
        <w:rPr>
          <w:sz w:val="22"/>
          <w:szCs w:val="22"/>
        </w:rPr>
        <w:t xml:space="preserve"> </w:t>
      </w:r>
    </w:p>
    <w:p w:rsidR="00007EFF" w:rsidRDefault="00E86648">
      <w:pPr>
        <w:numPr>
          <w:ilvl w:val="0"/>
          <w:numId w:val="4"/>
        </w:numPr>
        <w:spacing w:after="3" w:line="223" w:lineRule="auto"/>
        <w:jc w:val="both"/>
        <w:rPr>
          <w:sz w:val="22"/>
          <w:szCs w:val="22"/>
        </w:rPr>
      </w:pPr>
      <w:r>
        <w:rPr>
          <w:sz w:val="22"/>
          <w:szCs w:val="22"/>
        </w:rPr>
        <w:t xml:space="preserve">Projekcie – oznacza to projekt pozakonkursowy o charakterze koncepcyjnym pt., „Program praktyk zawodowych w Państwowych Wyższych Szkołach Zawodowych”; </w:t>
      </w:r>
    </w:p>
    <w:p w:rsidR="00007EFF" w:rsidRDefault="00E86648">
      <w:pPr>
        <w:numPr>
          <w:ilvl w:val="0"/>
          <w:numId w:val="4"/>
        </w:numPr>
        <w:spacing w:after="29" w:line="223" w:lineRule="auto"/>
        <w:jc w:val="both"/>
        <w:rPr>
          <w:sz w:val="22"/>
          <w:szCs w:val="22"/>
        </w:rPr>
      </w:pPr>
      <w:r>
        <w:rPr>
          <w:sz w:val="22"/>
          <w:szCs w:val="22"/>
        </w:rPr>
        <w:t xml:space="preserve">Uczelni – oznacza to Państwową Wyższą Szkołę Zawodową we Włocławku; </w:t>
      </w:r>
    </w:p>
    <w:p w:rsidR="00007EFF" w:rsidRDefault="00E86648">
      <w:pPr>
        <w:numPr>
          <w:ilvl w:val="0"/>
          <w:numId w:val="4"/>
        </w:numPr>
        <w:spacing w:after="4" w:line="223" w:lineRule="auto"/>
        <w:jc w:val="both"/>
        <w:rPr>
          <w:sz w:val="22"/>
          <w:szCs w:val="22"/>
        </w:rPr>
      </w:pPr>
      <w:r>
        <w:rPr>
          <w:sz w:val="22"/>
          <w:szCs w:val="22"/>
        </w:rPr>
        <w:t xml:space="preserve">Instytucji – miejscu odbywania praktyki zawodowej; </w:t>
      </w:r>
    </w:p>
    <w:p w:rsidR="00007EFF" w:rsidRDefault="00E86648">
      <w:pPr>
        <w:numPr>
          <w:ilvl w:val="0"/>
          <w:numId w:val="4"/>
        </w:numPr>
        <w:spacing w:after="4" w:line="223" w:lineRule="auto"/>
        <w:jc w:val="both"/>
        <w:rPr>
          <w:sz w:val="22"/>
          <w:szCs w:val="22"/>
        </w:rPr>
      </w:pPr>
      <w:r>
        <w:rPr>
          <w:sz w:val="22"/>
          <w:szCs w:val="22"/>
        </w:rPr>
        <w:t xml:space="preserve">Pracodawcy – oznacza to podmiot, z którym uczelnia podpisała umowę na realizację praktyki zawodowej w ramach projektu; </w:t>
      </w:r>
    </w:p>
    <w:p w:rsidR="00007EFF" w:rsidRDefault="00E86648">
      <w:pPr>
        <w:numPr>
          <w:ilvl w:val="0"/>
          <w:numId w:val="4"/>
        </w:numPr>
        <w:spacing w:after="3" w:line="223" w:lineRule="auto"/>
        <w:jc w:val="both"/>
        <w:rPr>
          <w:sz w:val="22"/>
          <w:szCs w:val="22"/>
        </w:rPr>
      </w:pPr>
      <w:r>
        <w:rPr>
          <w:sz w:val="22"/>
          <w:szCs w:val="22"/>
        </w:rPr>
        <w:t xml:space="preserve">Praktykancie – oznacza to studenta drugiego lub trzeciego roku studiów pierwszego stopnia o profilu praktycznym, biorącego udział w projekcie; </w:t>
      </w:r>
    </w:p>
    <w:p w:rsidR="00007EFF" w:rsidRDefault="00E86648">
      <w:pPr>
        <w:numPr>
          <w:ilvl w:val="0"/>
          <w:numId w:val="4"/>
        </w:numPr>
        <w:spacing w:after="3" w:line="223" w:lineRule="auto"/>
        <w:jc w:val="both"/>
        <w:rPr>
          <w:sz w:val="22"/>
          <w:szCs w:val="22"/>
        </w:rPr>
      </w:pPr>
      <w:r>
        <w:rPr>
          <w:sz w:val="22"/>
          <w:szCs w:val="22"/>
        </w:rPr>
        <w:t xml:space="preserve">Uczelnianym opiekunie praktyk zawodowych – oznacza to opiekuna z ramienia uczelni, biorącego udział w projekcie; </w:t>
      </w:r>
    </w:p>
    <w:p w:rsidR="00007EFF" w:rsidRDefault="00E86648">
      <w:pPr>
        <w:numPr>
          <w:ilvl w:val="0"/>
          <w:numId w:val="4"/>
        </w:numPr>
        <w:spacing w:after="4" w:line="223" w:lineRule="auto"/>
        <w:jc w:val="both"/>
        <w:rPr>
          <w:sz w:val="22"/>
          <w:szCs w:val="22"/>
        </w:rPr>
      </w:pPr>
      <w:r>
        <w:rPr>
          <w:sz w:val="22"/>
          <w:szCs w:val="22"/>
        </w:rPr>
        <w:t xml:space="preserve">Zakładowym opiekunie praktyk zawodowych – oznacza to opiekuna z ramienia pracodawcy, z którym uczelnia podpisała umowę w ramach realizacji projektu; </w:t>
      </w:r>
    </w:p>
    <w:p w:rsidR="00007EFF" w:rsidRDefault="00E86648">
      <w:pPr>
        <w:numPr>
          <w:ilvl w:val="0"/>
          <w:numId w:val="4"/>
        </w:numPr>
        <w:spacing w:after="3" w:line="223" w:lineRule="auto"/>
        <w:jc w:val="both"/>
        <w:rPr>
          <w:sz w:val="22"/>
          <w:szCs w:val="22"/>
        </w:rPr>
      </w:pPr>
      <w:r>
        <w:rPr>
          <w:sz w:val="22"/>
          <w:szCs w:val="22"/>
        </w:rPr>
        <w:t xml:space="preserve">Praktyce kursowej – oznacza to praktykę zawodową wynikającą z programu kształcenia obowiązującego na kierunkach studiów o profilu praktycznym, realizowanych w uczelni; </w:t>
      </w:r>
    </w:p>
    <w:p w:rsidR="00007EFF" w:rsidRDefault="00E86648">
      <w:pPr>
        <w:numPr>
          <w:ilvl w:val="0"/>
          <w:numId w:val="4"/>
        </w:numPr>
        <w:spacing w:after="3" w:line="223" w:lineRule="auto"/>
        <w:jc w:val="both"/>
        <w:rPr>
          <w:sz w:val="22"/>
          <w:szCs w:val="22"/>
        </w:rPr>
      </w:pPr>
      <w:r>
        <w:rPr>
          <w:sz w:val="22"/>
          <w:szCs w:val="22"/>
        </w:rPr>
        <w:t xml:space="preserve">Praktyce pilotażowej – oznacza to praktykę zawodową realizowaną w ramach projektu w wymiarze trzech miesięcy, rozumianych jako dwanaście tygodni, równych sześćdziesięciu dniom roboczym;  </w:t>
      </w:r>
    </w:p>
    <w:p w:rsidR="00007EFF" w:rsidRDefault="00E86648">
      <w:pPr>
        <w:numPr>
          <w:ilvl w:val="0"/>
          <w:numId w:val="4"/>
        </w:numPr>
        <w:spacing w:after="5" w:line="225" w:lineRule="auto"/>
        <w:jc w:val="both"/>
        <w:rPr>
          <w:sz w:val="22"/>
          <w:szCs w:val="22"/>
        </w:rPr>
      </w:pPr>
      <w:r>
        <w:rPr>
          <w:sz w:val="22"/>
          <w:szCs w:val="22"/>
        </w:rPr>
        <w:t xml:space="preserve">Sześciomiesięcznej praktyce zawodowej – oznacza to praktykę składająca się z trzymiesięcznej praktyki kursowej i trzymiesięcznej praktyki pilotażowej, dla prowadzenia której przeznaczony jest Projekt; </w:t>
      </w:r>
    </w:p>
    <w:p w:rsidR="00007EFF" w:rsidRDefault="00E86648">
      <w:pPr>
        <w:numPr>
          <w:ilvl w:val="0"/>
          <w:numId w:val="4"/>
        </w:numPr>
        <w:spacing w:after="5" w:line="225" w:lineRule="auto"/>
        <w:jc w:val="both"/>
        <w:rPr>
          <w:sz w:val="22"/>
          <w:szCs w:val="22"/>
        </w:rPr>
      </w:pPr>
      <w:r>
        <w:rPr>
          <w:sz w:val="22"/>
          <w:szCs w:val="22"/>
        </w:rPr>
        <w:t xml:space="preserve">Mini zadaniach zawodowych – oznacza to narzędzia, weryfikujące efekty kształcenia uzyskane podczas określonej praktyki zawodowej. Mini zadanie zawodowe agreguje kilka </w:t>
      </w:r>
      <w:r>
        <w:rPr>
          <w:sz w:val="22"/>
          <w:szCs w:val="22"/>
        </w:rPr>
        <w:lastRenderedPageBreak/>
        <w:t xml:space="preserve">efektów kształcenia (dotyczące wiedzy i umiejętności), stanowiąc odpowiednik jednostki kwalifikacji (zawodowej);  </w:t>
      </w:r>
    </w:p>
    <w:p w:rsidR="00007EFF" w:rsidRDefault="00E86648">
      <w:pPr>
        <w:numPr>
          <w:ilvl w:val="0"/>
          <w:numId w:val="7"/>
        </w:numPr>
        <w:spacing w:after="13" w:line="223" w:lineRule="auto"/>
        <w:jc w:val="both"/>
        <w:rPr>
          <w:sz w:val="22"/>
          <w:szCs w:val="22"/>
        </w:rPr>
      </w:pPr>
      <w:r>
        <w:rPr>
          <w:sz w:val="22"/>
          <w:szCs w:val="22"/>
        </w:rPr>
        <w:t xml:space="preserve">Uczestnikach projektu – oznacza to uczelnię, praktykanta, uczelnianego opiekuna praktyki zawodowej, zakładowego opiekuna praktyki zawodowej, biorących udział w projekcie;  </w:t>
      </w:r>
    </w:p>
    <w:p w:rsidR="00007EFF" w:rsidRDefault="00E86648">
      <w:pPr>
        <w:numPr>
          <w:ilvl w:val="0"/>
          <w:numId w:val="6"/>
        </w:numPr>
        <w:spacing w:after="119" w:line="223" w:lineRule="auto"/>
        <w:jc w:val="both"/>
        <w:rPr>
          <w:sz w:val="22"/>
          <w:szCs w:val="22"/>
        </w:rPr>
      </w:pPr>
      <w:r>
        <w:rPr>
          <w:sz w:val="22"/>
          <w:szCs w:val="22"/>
        </w:rPr>
        <w:t xml:space="preserve">Rodzaju kierunku studiów – oznacza jedną z czterech grup, na które podzielono kierunki studiów;  </w:t>
      </w:r>
    </w:p>
    <w:p w:rsidR="00007EFF" w:rsidRDefault="00E86648">
      <w:pPr>
        <w:numPr>
          <w:ilvl w:val="0"/>
          <w:numId w:val="6"/>
        </w:numPr>
        <w:spacing w:after="5" w:line="225" w:lineRule="auto"/>
        <w:jc w:val="both"/>
        <w:rPr>
          <w:sz w:val="22"/>
          <w:szCs w:val="22"/>
        </w:rPr>
      </w:pPr>
      <w:r>
        <w:rPr>
          <w:sz w:val="22"/>
          <w:szCs w:val="22"/>
        </w:rPr>
        <w:t xml:space="preserve">Modelowych efektach kształcenia dla praktyki zawodowej – oznacza efekty kształcenia (wiedza, umiejętności, kompetencje społeczne) opracowane dla praktyki zawodowej, oddzielnie dla poszczególnych rodzajów kierunków studiów, wyprowadzone z efektów „obszarowych”. </w:t>
      </w:r>
    </w:p>
    <w:p w:rsidR="00007EFF" w:rsidRDefault="00E86648">
      <w:pPr>
        <w:spacing w:line="256" w:lineRule="auto"/>
        <w:ind w:left="426" w:hanging="426"/>
        <w:rPr>
          <w:sz w:val="22"/>
          <w:szCs w:val="22"/>
        </w:rPr>
      </w:pPr>
      <w:r>
        <w:rPr>
          <w:sz w:val="22"/>
          <w:szCs w:val="22"/>
        </w:rPr>
        <w:t xml:space="preserve"> </w:t>
      </w:r>
    </w:p>
    <w:p w:rsidR="00007EFF" w:rsidRDefault="00E86648">
      <w:pPr>
        <w:spacing w:line="256" w:lineRule="auto"/>
        <w:ind w:left="566"/>
        <w:jc w:val="center"/>
        <w:rPr>
          <w:sz w:val="22"/>
          <w:szCs w:val="22"/>
        </w:rPr>
      </w:pPr>
      <w:r>
        <w:rPr>
          <w:sz w:val="22"/>
          <w:szCs w:val="22"/>
        </w:rPr>
        <w:t>ROZDZIAŁ II</w:t>
      </w:r>
    </w:p>
    <w:p w:rsidR="00007EFF" w:rsidRDefault="00E86648">
      <w:pPr>
        <w:spacing w:line="256" w:lineRule="auto"/>
        <w:ind w:left="576" w:right="1"/>
        <w:jc w:val="center"/>
      </w:pPr>
      <w:r>
        <w:rPr>
          <w:sz w:val="22"/>
          <w:szCs w:val="22"/>
        </w:rPr>
        <w:t xml:space="preserve">Cele praktyki zawodowej </w:t>
      </w:r>
    </w:p>
    <w:p w:rsidR="00007EFF" w:rsidRDefault="00E86648">
      <w:pPr>
        <w:spacing w:after="57" w:line="256" w:lineRule="auto"/>
        <w:ind w:left="616"/>
        <w:jc w:val="center"/>
        <w:rPr>
          <w:sz w:val="22"/>
          <w:szCs w:val="22"/>
        </w:rPr>
      </w:pPr>
      <w:r>
        <w:rPr>
          <w:sz w:val="22"/>
          <w:szCs w:val="22"/>
        </w:rPr>
        <w:t xml:space="preserve"> </w:t>
      </w:r>
    </w:p>
    <w:p w:rsidR="00007EFF" w:rsidRDefault="00E86648">
      <w:pPr>
        <w:numPr>
          <w:ilvl w:val="0"/>
          <w:numId w:val="9"/>
        </w:numPr>
        <w:spacing w:after="119" w:line="223" w:lineRule="auto"/>
        <w:jc w:val="both"/>
        <w:rPr>
          <w:sz w:val="22"/>
          <w:szCs w:val="22"/>
        </w:rPr>
      </w:pPr>
      <w:r>
        <w:rPr>
          <w:sz w:val="22"/>
          <w:szCs w:val="22"/>
        </w:rPr>
        <w:t xml:space="preserve">Celem praktyki zawodowej jest nabycie przez studenta – praktykanta nowych lub pogłębienie posiadanych już (nabytych podczas studiów) umiejętności, wiedzy i zachowań, które są pożądane, potrzebne lub niezbędne podczas wykonywania zawodu. </w:t>
      </w:r>
    </w:p>
    <w:p w:rsidR="00007EFF" w:rsidRDefault="00E86648">
      <w:pPr>
        <w:numPr>
          <w:ilvl w:val="0"/>
          <w:numId w:val="9"/>
        </w:numPr>
        <w:spacing w:after="177" w:line="223" w:lineRule="auto"/>
        <w:jc w:val="both"/>
        <w:rPr>
          <w:sz w:val="22"/>
          <w:szCs w:val="22"/>
        </w:rPr>
      </w:pPr>
      <w:r>
        <w:rPr>
          <w:sz w:val="22"/>
          <w:szCs w:val="22"/>
        </w:rPr>
        <w:t xml:space="preserve">Ogólne cele praktyki zawodowej realizowanej w projekcie to: </w:t>
      </w:r>
    </w:p>
    <w:p w:rsidR="00007EFF" w:rsidRDefault="00E86648">
      <w:pPr>
        <w:numPr>
          <w:ilvl w:val="1"/>
          <w:numId w:val="9"/>
        </w:numPr>
        <w:spacing w:after="183" w:line="223" w:lineRule="auto"/>
        <w:jc w:val="both"/>
        <w:rPr>
          <w:sz w:val="22"/>
          <w:szCs w:val="22"/>
        </w:rPr>
      </w:pPr>
      <w:r>
        <w:rPr>
          <w:sz w:val="22"/>
          <w:szCs w:val="22"/>
        </w:rPr>
        <w:t xml:space="preserve">Pogłębienie i poszerzenie umiejętności zdobytych przez studenta w czasie studiów i nabycie nowych umiejętności poprzez praktyczne rozwiązywanie rzeczywistych zadań zawodowych. Poszerzenie wiedzy zdobytej w czasie studiów; </w:t>
      </w:r>
    </w:p>
    <w:p w:rsidR="00007EFF" w:rsidRDefault="00E86648">
      <w:pPr>
        <w:numPr>
          <w:ilvl w:val="1"/>
          <w:numId w:val="9"/>
        </w:numPr>
        <w:spacing w:after="183" w:line="223" w:lineRule="auto"/>
        <w:jc w:val="both"/>
        <w:rPr>
          <w:sz w:val="22"/>
          <w:szCs w:val="22"/>
        </w:rPr>
      </w:pPr>
      <w:r>
        <w:rPr>
          <w:sz w:val="22"/>
          <w:szCs w:val="22"/>
        </w:rPr>
        <w:t xml:space="preserve">Nabycie umiejętności i zachowań potrzebnych w środowisku pracy (praca w zespole, należyty stosunek do pracy i innych współuczestników, z którymi praca jest wykonywana, dbałość o bezpieczeństwo własne i innych); </w:t>
      </w:r>
    </w:p>
    <w:p w:rsidR="00007EFF" w:rsidRDefault="00E86648">
      <w:pPr>
        <w:numPr>
          <w:ilvl w:val="1"/>
          <w:numId w:val="9"/>
        </w:numPr>
        <w:spacing w:after="183" w:line="223" w:lineRule="auto"/>
        <w:jc w:val="both"/>
        <w:rPr>
          <w:sz w:val="22"/>
          <w:szCs w:val="22"/>
        </w:rPr>
      </w:pPr>
      <w:r>
        <w:rPr>
          <w:sz w:val="22"/>
          <w:szCs w:val="22"/>
        </w:rPr>
        <w:t xml:space="preserve">Zapoznanie studenta – praktykanta z organizacją i funkcjonowaniem instytucji oraz jego komórek organizacyjnych związanych z realizacją zadań bezpośrednio powiązanych z kierunkiem i specjalnością studiów; </w:t>
      </w:r>
    </w:p>
    <w:p w:rsidR="00007EFF" w:rsidRDefault="00E86648">
      <w:pPr>
        <w:numPr>
          <w:ilvl w:val="1"/>
          <w:numId w:val="9"/>
        </w:numPr>
        <w:spacing w:after="183" w:line="223" w:lineRule="auto"/>
        <w:jc w:val="both"/>
        <w:rPr>
          <w:sz w:val="22"/>
          <w:szCs w:val="22"/>
        </w:rPr>
      </w:pPr>
      <w:r>
        <w:rPr>
          <w:sz w:val="22"/>
          <w:szCs w:val="22"/>
        </w:rPr>
        <w:t xml:space="preserve">Zapoznanie z praktyczną realizacją regulacji prawnych przez instytucję, a także zapoznanie ze wspomaganiem technicznym, technologicznym i informatycznym  stosowanym w instytucji; </w:t>
      </w:r>
    </w:p>
    <w:p w:rsidR="00007EFF" w:rsidRDefault="00E86648">
      <w:pPr>
        <w:numPr>
          <w:ilvl w:val="1"/>
          <w:numId w:val="9"/>
        </w:numPr>
        <w:spacing w:after="119" w:line="223" w:lineRule="auto"/>
        <w:jc w:val="both"/>
        <w:rPr>
          <w:sz w:val="22"/>
          <w:szCs w:val="22"/>
        </w:rPr>
      </w:pPr>
      <w:r>
        <w:rPr>
          <w:sz w:val="22"/>
          <w:szCs w:val="22"/>
        </w:rPr>
        <w:t>Poznanie środowiska zawodowego, zasad etyki zawodowej, całościowego (holistycznego) i zindywidualizowanego podejścia do osób, w procesie realizacji praktyki zawodowej</w:t>
      </w:r>
      <w:r>
        <w:t xml:space="preserve">. </w:t>
      </w:r>
    </w:p>
    <w:p w:rsidR="00007EFF" w:rsidRDefault="00E86648">
      <w:pPr>
        <w:spacing w:line="256" w:lineRule="auto"/>
        <w:ind w:left="851" w:hanging="425"/>
      </w:pPr>
      <w:r>
        <w:t xml:space="preserve"> </w:t>
      </w:r>
    </w:p>
    <w:p w:rsidR="00007EFF" w:rsidRDefault="00E86648">
      <w:pPr>
        <w:spacing w:line="256" w:lineRule="auto"/>
        <w:ind w:left="576" w:right="4"/>
        <w:jc w:val="center"/>
      </w:pPr>
      <w:r>
        <w:rPr>
          <w:sz w:val="22"/>
          <w:szCs w:val="22"/>
        </w:rPr>
        <w:t xml:space="preserve">ROZDZIAŁ III </w:t>
      </w:r>
    </w:p>
    <w:p w:rsidR="00007EFF" w:rsidRDefault="00E86648">
      <w:pPr>
        <w:spacing w:line="256" w:lineRule="auto"/>
        <w:ind w:left="576" w:right="3"/>
        <w:jc w:val="center"/>
      </w:pPr>
      <w:r>
        <w:rPr>
          <w:sz w:val="22"/>
          <w:szCs w:val="22"/>
        </w:rPr>
        <w:t xml:space="preserve">Zasady organizacji pilotażowej praktyki zawodowej </w:t>
      </w:r>
    </w:p>
    <w:p w:rsidR="00007EFF" w:rsidRDefault="00E86648">
      <w:pPr>
        <w:spacing w:after="88" w:line="256" w:lineRule="auto"/>
        <w:ind w:left="611"/>
        <w:jc w:val="center"/>
      </w:pPr>
      <w:r>
        <w:t xml:space="preserve"> </w:t>
      </w:r>
    </w:p>
    <w:p w:rsidR="00007EFF" w:rsidRDefault="00E86648">
      <w:pPr>
        <w:numPr>
          <w:ilvl w:val="0"/>
          <w:numId w:val="11"/>
        </w:numPr>
        <w:spacing w:after="119" w:line="223" w:lineRule="auto"/>
        <w:jc w:val="both"/>
        <w:rPr>
          <w:sz w:val="22"/>
          <w:szCs w:val="22"/>
        </w:rPr>
      </w:pPr>
      <w:r>
        <w:rPr>
          <w:sz w:val="22"/>
          <w:szCs w:val="22"/>
        </w:rPr>
        <w:t xml:space="preserve">Pilotażowa praktyka zawodowa trwa trzy miesiące – sześćdziesiąt dni rozliczeniowych. Dzień rozliczeniowy trwa 8 godzin zegarowych i w niektórych przypadkach może składać się z godzin wypracowanych np. w dwóch dniach kalendarzowych.  </w:t>
      </w:r>
    </w:p>
    <w:p w:rsidR="00007EFF" w:rsidRDefault="00E86648">
      <w:pPr>
        <w:numPr>
          <w:ilvl w:val="0"/>
          <w:numId w:val="11"/>
        </w:numPr>
        <w:spacing w:after="119" w:line="223" w:lineRule="auto"/>
        <w:jc w:val="both"/>
        <w:rPr>
          <w:sz w:val="22"/>
          <w:szCs w:val="22"/>
        </w:rPr>
      </w:pPr>
      <w:r>
        <w:rPr>
          <w:sz w:val="22"/>
          <w:szCs w:val="22"/>
        </w:rPr>
        <w:t xml:space="preserve">Rejestracja czasu pobytu na praktyce zawodowej prowadzona jest z wykorzystaniem „Karty pracy praktykanta” (Zał. nr 2) wystawianej po zakończeniu miesiąca rozliczeniowego przez zakładowego opiekuna praktyki zawodowej oraz zweryfikowanej i zatwierdzanej przez uczelnianego opiekuna praktyki zawodowej. </w:t>
      </w:r>
    </w:p>
    <w:p w:rsidR="00007EFF" w:rsidRDefault="00E86648">
      <w:pPr>
        <w:numPr>
          <w:ilvl w:val="0"/>
          <w:numId w:val="11"/>
        </w:numPr>
        <w:spacing w:after="57" w:line="223" w:lineRule="auto"/>
        <w:jc w:val="both"/>
        <w:rPr>
          <w:sz w:val="22"/>
          <w:szCs w:val="22"/>
        </w:rPr>
      </w:pPr>
      <w:r>
        <w:rPr>
          <w:sz w:val="22"/>
          <w:szCs w:val="22"/>
        </w:rPr>
        <w:t xml:space="preserve">Praktyka zawodowa może odbywać się w placówkach i instytucjach wypełniających zadania z zakresu komunikowania społecznego i/lub mediów, np: </w:t>
      </w:r>
    </w:p>
    <w:p w:rsidR="00007EFF" w:rsidRDefault="00E86648">
      <w:pPr>
        <w:numPr>
          <w:ilvl w:val="1"/>
          <w:numId w:val="11"/>
        </w:numPr>
        <w:spacing w:after="57" w:line="223" w:lineRule="auto"/>
        <w:jc w:val="both"/>
        <w:rPr>
          <w:sz w:val="22"/>
          <w:szCs w:val="22"/>
        </w:rPr>
      </w:pPr>
      <w:r>
        <w:rPr>
          <w:sz w:val="22"/>
          <w:szCs w:val="22"/>
        </w:rPr>
        <w:t>w redakcjach portali internetowych, w tym obsługujących media społecznościowe,</w:t>
      </w:r>
    </w:p>
    <w:p w:rsidR="00007EFF" w:rsidRDefault="00E86648">
      <w:pPr>
        <w:numPr>
          <w:ilvl w:val="1"/>
          <w:numId w:val="11"/>
        </w:numPr>
        <w:spacing w:after="57" w:line="223" w:lineRule="auto"/>
        <w:jc w:val="both"/>
        <w:rPr>
          <w:sz w:val="22"/>
          <w:szCs w:val="22"/>
        </w:rPr>
      </w:pPr>
      <w:r>
        <w:rPr>
          <w:sz w:val="22"/>
          <w:szCs w:val="22"/>
        </w:rPr>
        <w:lastRenderedPageBreak/>
        <w:t>w redakcjach mediów tradycyjnych,</w:t>
      </w:r>
    </w:p>
    <w:p w:rsidR="00007EFF" w:rsidRDefault="00E86648">
      <w:pPr>
        <w:numPr>
          <w:ilvl w:val="1"/>
          <w:numId w:val="11"/>
        </w:numPr>
        <w:spacing w:after="57" w:line="223" w:lineRule="auto"/>
        <w:jc w:val="both"/>
        <w:rPr>
          <w:sz w:val="22"/>
          <w:szCs w:val="22"/>
        </w:rPr>
      </w:pPr>
      <w:r>
        <w:rPr>
          <w:sz w:val="22"/>
          <w:szCs w:val="22"/>
        </w:rPr>
        <w:t>w agencjach reklamowych i public relations,</w:t>
      </w:r>
    </w:p>
    <w:p w:rsidR="00007EFF" w:rsidRDefault="00E86648">
      <w:pPr>
        <w:numPr>
          <w:ilvl w:val="1"/>
          <w:numId w:val="11"/>
        </w:numPr>
        <w:spacing w:after="57" w:line="223" w:lineRule="auto"/>
        <w:jc w:val="both"/>
        <w:rPr>
          <w:sz w:val="22"/>
          <w:szCs w:val="22"/>
        </w:rPr>
      </w:pPr>
      <w:r>
        <w:rPr>
          <w:sz w:val="22"/>
          <w:szCs w:val="22"/>
        </w:rPr>
        <w:t>w działach współpracy z otoczeniem i mediami różnych podmiotów gospodarczych,</w:t>
      </w:r>
    </w:p>
    <w:p w:rsidR="00007EFF" w:rsidRDefault="00E86648">
      <w:pPr>
        <w:numPr>
          <w:ilvl w:val="1"/>
          <w:numId w:val="11"/>
        </w:numPr>
        <w:spacing w:after="57" w:line="223" w:lineRule="auto"/>
        <w:jc w:val="both"/>
        <w:rPr>
          <w:sz w:val="22"/>
          <w:szCs w:val="22"/>
        </w:rPr>
      </w:pPr>
      <w:r>
        <w:rPr>
          <w:sz w:val="22"/>
          <w:szCs w:val="22"/>
        </w:rPr>
        <w:t xml:space="preserve">w jednostkach samorządu terytorialnego, </w:t>
      </w:r>
    </w:p>
    <w:p w:rsidR="00007EFF" w:rsidRDefault="00E86648">
      <w:pPr>
        <w:numPr>
          <w:ilvl w:val="1"/>
          <w:numId w:val="11"/>
        </w:numPr>
        <w:spacing w:after="57" w:line="223" w:lineRule="auto"/>
        <w:jc w:val="both"/>
        <w:rPr>
          <w:sz w:val="22"/>
          <w:szCs w:val="22"/>
        </w:rPr>
      </w:pPr>
      <w:r>
        <w:rPr>
          <w:sz w:val="22"/>
          <w:szCs w:val="22"/>
        </w:rPr>
        <w:t>w instytucjach kulturalno-oświatowych,</w:t>
      </w:r>
    </w:p>
    <w:p w:rsidR="00007EFF" w:rsidRDefault="00E86648">
      <w:pPr>
        <w:numPr>
          <w:ilvl w:val="1"/>
          <w:numId w:val="11"/>
        </w:numPr>
        <w:spacing w:after="57" w:line="223" w:lineRule="auto"/>
        <w:jc w:val="both"/>
        <w:rPr>
          <w:sz w:val="22"/>
          <w:szCs w:val="22"/>
          <w:u w:color="FF0000"/>
        </w:rPr>
      </w:pPr>
      <w:r>
        <w:rPr>
          <w:sz w:val="22"/>
          <w:szCs w:val="22"/>
        </w:rPr>
        <w:t>we wszelkich instytucjach, podmiotach gospodarczych, posiadających własne witryny internetowe.</w:t>
      </w:r>
    </w:p>
    <w:p w:rsidR="00007EFF" w:rsidRDefault="00E86648">
      <w:pPr>
        <w:numPr>
          <w:ilvl w:val="0"/>
          <w:numId w:val="11"/>
        </w:numPr>
        <w:spacing w:after="189" w:line="223" w:lineRule="auto"/>
        <w:jc w:val="both"/>
        <w:rPr>
          <w:sz w:val="22"/>
          <w:szCs w:val="22"/>
        </w:rPr>
      </w:pPr>
      <w:r>
        <w:rPr>
          <w:sz w:val="22"/>
          <w:szCs w:val="22"/>
        </w:rPr>
        <w:t>Miejsca realizacji pilotażowych praktyk zawodowych są przygotowywane przez uczelnię, jednakże student (szczególnie zamiejscowy)</w:t>
      </w:r>
      <w:r>
        <w:rPr>
          <w:sz w:val="22"/>
          <w:szCs w:val="22"/>
          <w:vertAlign w:val="superscript"/>
        </w:rPr>
        <w:t xml:space="preserve"> </w:t>
      </w:r>
      <w:r>
        <w:rPr>
          <w:sz w:val="22"/>
          <w:szCs w:val="22"/>
        </w:rPr>
        <w:t xml:space="preserve">ma możliwość zgłaszania własnej propozycji. Instytucja przyjmująca studenta na praktykę zawodową wyłaniana jest z zachowaniem trybu konkurencyjności wg procedur opisanych w odrębnym regulaminie.  </w:t>
      </w:r>
    </w:p>
    <w:p w:rsidR="00007EFF" w:rsidRDefault="00E86648">
      <w:pPr>
        <w:numPr>
          <w:ilvl w:val="0"/>
          <w:numId w:val="11"/>
        </w:numPr>
        <w:spacing w:after="119" w:line="223" w:lineRule="auto"/>
        <w:jc w:val="both"/>
        <w:rPr>
          <w:sz w:val="22"/>
          <w:szCs w:val="22"/>
        </w:rPr>
      </w:pPr>
      <w:r>
        <w:rPr>
          <w:sz w:val="22"/>
          <w:szCs w:val="22"/>
        </w:rPr>
        <w:t xml:space="preserve">Student wybiera miejsce praktyki zawodowej z zachowaniem trybu konkurencyjności, w kolejności wynikającej ze średniej ocen jaką uzyskał w dotychczasowym przebiegu studiów. W uzasadnionych przypadkach na wniosek studenta, zaopiniowany przez uczelnianego opiekuna praktyk, zakład odbywania praktyki może być zmieniony. </w:t>
      </w:r>
    </w:p>
    <w:p w:rsidR="00007EFF" w:rsidRDefault="00E86648">
      <w:pPr>
        <w:numPr>
          <w:ilvl w:val="0"/>
          <w:numId w:val="11"/>
        </w:numPr>
        <w:spacing w:after="119" w:line="223" w:lineRule="auto"/>
        <w:jc w:val="both"/>
        <w:rPr>
          <w:sz w:val="22"/>
          <w:szCs w:val="22"/>
        </w:rPr>
      </w:pPr>
      <w:r>
        <w:rPr>
          <w:sz w:val="22"/>
          <w:szCs w:val="22"/>
        </w:rPr>
        <w:t xml:space="preserve">Uczelnia zawiera pisemne porozumienia/umowę z instytucją przyjmującą studenta na praktykę zawodową. Wszystkie prace organizacyjne związane z realizacją praktyki zawodowej są prowadzone przez uczelnianego opiekuna praktyki, który jest powoływany przez Rektora.  </w:t>
      </w:r>
    </w:p>
    <w:p w:rsidR="00007EFF" w:rsidRDefault="00E86648">
      <w:pPr>
        <w:numPr>
          <w:ilvl w:val="0"/>
          <w:numId w:val="11"/>
        </w:numPr>
        <w:spacing w:after="119" w:line="223" w:lineRule="auto"/>
        <w:jc w:val="both"/>
        <w:rPr>
          <w:sz w:val="22"/>
          <w:szCs w:val="22"/>
        </w:rPr>
      </w:pPr>
      <w:r>
        <w:rPr>
          <w:sz w:val="22"/>
          <w:szCs w:val="22"/>
        </w:rPr>
        <w:t xml:space="preserve">W przypadku gdy efekty kształcenia przewidziane w programie pilotażowej praktyki zawodowej nie mogą być osiągnięte w jednym zakładzie pracy, dopuszcza się możliwość realizacji praktyki zawodowej w kilku instytucjach, wyłonionych na zasadach określonych w pkt. 4. </w:t>
      </w:r>
    </w:p>
    <w:p w:rsidR="00007EFF" w:rsidRDefault="00E86648">
      <w:pPr>
        <w:numPr>
          <w:ilvl w:val="0"/>
          <w:numId w:val="11"/>
        </w:numPr>
        <w:spacing w:after="119" w:line="223" w:lineRule="auto"/>
        <w:jc w:val="both"/>
        <w:rPr>
          <w:sz w:val="22"/>
          <w:szCs w:val="22"/>
        </w:rPr>
      </w:pPr>
      <w:r>
        <w:rPr>
          <w:sz w:val="22"/>
          <w:szCs w:val="22"/>
        </w:rPr>
        <w:t xml:space="preserve">Przed przystąpieniem do praktyki zawodowej, student wraz z uczelnianym i zakładowym opiekunem praktyk opracowują szczegółowy program praktyki zawodowej i szczegółowy harmonogram praktyki zawodowej. </w:t>
      </w:r>
    </w:p>
    <w:p w:rsidR="00007EFF" w:rsidRDefault="00E86648">
      <w:pPr>
        <w:numPr>
          <w:ilvl w:val="0"/>
          <w:numId w:val="11"/>
        </w:numPr>
        <w:spacing w:after="25" w:line="223" w:lineRule="auto"/>
        <w:jc w:val="both"/>
        <w:rPr>
          <w:sz w:val="22"/>
          <w:szCs w:val="22"/>
        </w:rPr>
      </w:pPr>
      <w:r>
        <w:rPr>
          <w:sz w:val="22"/>
          <w:szCs w:val="22"/>
        </w:rPr>
        <w:t xml:space="preserve">Student otrzymuje z uczelni skierowanie – Arkusz Pilotażowej Praktyki Zawodowej, zwany dalej Arkusz PPZ (Zał. 1), na którym instytucja potwierdza stawienie się studenta na praktyce zawodowej oraz odbycie przez niego wymaganych szkoleń. Arkusz PPZ pełni również funkcję protokołu opisanego w Rozdziale X.  </w:t>
      </w:r>
    </w:p>
    <w:p w:rsidR="00007EFF" w:rsidRDefault="00E86648">
      <w:pPr>
        <w:spacing w:after="88" w:line="256" w:lineRule="auto"/>
        <w:ind w:left="426" w:hanging="426"/>
        <w:jc w:val="center"/>
        <w:rPr>
          <w:sz w:val="22"/>
          <w:szCs w:val="22"/>
        </w:rPr>
      </w:pPr>
      <w:r>
        <w:rPr>
          <w:sz w:val="22"/>
          <w:szCs w:val="22"/>
        </w:rPr>
        <w:t xml:space="preserve"> </w:t>
      </w:r>
    </w:p>
    <w:p w:rsidR="00007EFF" w:rsidRDefault="00E86648">
      <w:pPr>
        <w:spacing w:line="256" w:lineRule="auto"/>
        <w:ind w:left="426" w:right="8" w:hanging="426"/>
        <w:jc w:val="center"/>
        <w:rPr>
          <w:sz w:val="22"/>
          <w:szCs w:val="22"/>
        </w:rPr>
      </w:pPr>
      <w:r>
        <w:rPr>
          <w:sz w:val="22"/>
          <w:szCs w:val="22"/>
        </w:rPr>
        <w:t xml:space="preserve">ROZDZIAŁ IV </w:t>
      </w:r>
    </w:p>
    <w:p w:rsidR="00007EFF" w:rsidRDefault="00E86648">
      <w:pPr>
        <w:spacing w:after="77" w:line="256" w:lineRule="auto"/>
        <w:ind w:left="2836" w:right="3219" w:firstLine="709"/>
        <w:jc w:val="center"/>
        <w:rPr>
          <w:sz w:val="22"/>
          <w:szCs w:val="22"/>
        </w:rPr>
      </w:pPr>
      <w:r>
        <w:rPr>
          <w:sz w:val="22"/>
          <w:szCs w:val="22"/>
        </w:rPr>
        <w:t>Obowiązki praktykanta</w:t>
      </w:r>
    </w:p>
    <w:p w:rsidR="00007EFF" w:rsidRDefault="00007EFF">
      <w:pPr>
        <w:spacing w:after="77" w:line="256" w:lineRule="auto"/>
        <w:ind w:right="3219"/>
      </w:pPr>
    </w:p>
    <w:p w:rsidR="00007EFF" w:rsidRDefault="00E86648">
      <w:pPr>
        <w:numPr>
          <w:ilvl w:val="0"/>
          <w:numId w:val="13"/>
        </w:numPr>
        <w:spacing w:after="180" w:line="223" w:lineRule="auto"/>
        <w:jc w:val="both"/>
      </w:pPr>
      <w:r>
        <w:t xml:space="preserve">Na etapie przygotowywania pilotażowej praktyki zawodowej, do obowiązków praktykanta należy: </w:t>
      </w:r>
    </w:p>
    <w:p w:rsidR="00007EFF" w:rsidRDefault="00E86648">
      <w:pPr>
        <w:numPr>
          <w:ilvl w:val="1"/>
          <w:numId w:val="13"/>
        </w:numPr>
        <w:spacing w:after="183" w:line="223" w:lineRule="auto"/>
        <w:jc w:val="both"/>
      </w:pPr>
      <w:r>
        <w:t>Wybór miejsca praktyki zawodowej z listy przygotowanej przez uczelnię lub samodzielne wyszukanie miejsca praktyki na zasadach i w terminie określonym przez uczelnię;</w:t>
      </w:r>
    </w:p>
    <w:p w:rsidR="00007EFF" w:rsidRDefault="00E86648">
      <w:pPr>
        <w:numPr>
          <w:ilvl w:val="1"/>
          <w:numId w:val="13"/>
        </w:numPr>
        <w:spacing w:after="180" w:line="223" w:lineRule="auto"/>
        <w:jc w:val="both"/>
      </w:pPr>
      <w:r>
        <w:t xml:space="preserve">Udział w uzgodnieniach szczegółowego programu i harmonogramu praktyki zawodowej z uczelnianym i zakładowym opiekunem praktyki; </w:t>
      </w:r>
    </w:p>
    <w:p w:rsidR="00007EFF" w:rsidRDefault="00E86648">
      <w:pPr>
        <w:numPr>
          <w:ilvl w:val="1"/>
          <w:numId w:val="13"/>
        </w:numPr>
        <w:spacing w:after="183" w:line="223" w:lineRule="auto"/>
        <w:jc w:val="both"/>
      </w:pPr>
      <w:r>
        <w:t>Na czas trwania praktyki zawodowej ubezpieczenie się od następstw nieszczęśliwych wypadków (NNW), innych okoliczności specyficznych dla danego kierunku studiów i miejsca realizacji praktyki zawodowej (koszt refundowany przez projekt) oraz okazanie uczelnianemu opiekunowi posiadanych ubezpieczeń;</w:t>
      </w:r>
    </w:p>
    <w:p w:rsidR="00007EFF" w:rsidRDefault="00E86648">
      <w:pPr>
        <w:numPr>
          <w:ilvl w:val="1"/>
          <w:numId w:val="13"/>
        </w:numPr>
        <w:spacing w:after="183" w:line="223" w:lineRule="auto"/>
        <w:jc w:val="both"/>
      </w:pPr>
      <w:r>
        <w:t xml:space="preserve">Udział w szkoleniu, prowadzonym przez uczelnianego opiekuna praktyki zawodowej; </w:t>
      </w:r>
    </w:p>
    <w:p w:rsidR="00007EFF" w:rsidRDefault="00E86648">
      <w:pPr>
        <w:numPr>
          <w:ilvl w:val="0"/>
          <w:numId w:val="14"/>
        </w:numPr>
        <w:spacing w:after="175" w:line="223" w:lineRule="auto"/>
        <w:jc w:val="both"/>
      </w:pPr>
      <w:r>
        <w:lastRenderedPageBreak/>
        <w:t xml:space="preserve">Na etapie realizacji pilotażowej praktyki zawodowej, praktykant: </w:t>
      </w:r>
    </w:p>
    <w:p w:rsidR="00007EFF" w:rsidRDefault="00E86648">
      <w:pPr>
        <w:numPr>
          <w:ilvl w:val="1"/>
          <w:numId w:val="14"/>
        </w:numPr>
        <w:spacing w:after="182" w:line="223" w:lineRule="auto"/>
        <w:jc w:val="both"/>
      </w:pPr>
      <w:r>
        <w:t xml:space="preserve">Stawia się w instytucji, w wyznaczonym terminie i uczestniczy w obowiązkowych szkoleniach (w tym szkolenie BHP);   </w:t>
      </w:r>
    </w:p>
    <w:p w:rsidR="00007EFF" w:rsidRDefault="00E86648">
      <w:pPr>
        <w:numPr>
          <w:ilvl w:val="1"/>
          <w:numId w:val="14"/>
        </w:numPr>
        <w:spacing w:after="178" w:line="223" w:lineRule="auto"/>
        <w:jc w:val="both"/>
      </w:pPr>
      <w:r>
        <w:t>Posiada wymagane ubezpieczenia;</w:t>
      </w:r>
    </w:p>
    <w:p w:rsidR="00007EFF" w:rsidRDefault="00E86648">
      <w:pPr>
        <w:numPr>
          <w:ilvl w:val="1"/>
          <w:numId w:val="14"/>
        </w:numPr>
        <w:spacing w:after="183" w:line="223" w:lineRule="auto"/>
        <w:jc w:val="both"/>
      </w:pPr>
      <w:r>
        <w:t>Przestrzega przepisy BHP oraz regulaminy obowiązujące w instytucji;</w:t>
      </w:r>
    </w:p>
    <w:p w:rsidR="00007EFF" w:rsidRDefault="00E86648">
      <w:pPr>
        <w:numPr>
          <w:ilvl w:val="1"/>
          <w:numId w:val="14"/>
        </w:numPr>
        <w:spacing w:after="183" w:line="223" w:lineRule="auto"/>
        <w:jc w:val="both"/>
      </w:pPr>
      <w:r>
        <w:t xml:space="preserve">W sytuacjach, w których wymaga tego charakter praktyki zawodowej zobowiązany jest do noszenia odzieży i obuwia ochronnego (lub/i innych elementów zabezpieczających przed urazami) oraz identyfikatora; </w:t>
      </w:r>
    </w:p>
    <w:p w:rsidR="00007EFF" w:rsidRDefault="00E86648">
      <w:pPr>
        <w:numPr>
          <w:ilvl w:val="1"/>
          <w:numId w:val="14"/>
        </w:numPr>
        <w:spacing w:after="183" w:line="223" w:lineRule="auto"/>
        <w:jc w:val="both"/>
      </w:pPr>
      <w:r>
        <w:t xml:space="preserve">Uzgadnia z zakładowym opiekunem praktyki szczegóły organizacyjne realizacji poszczególnych etapów praktyki; </w:t>
      </w:r>
    </w:p>
    <w:p w:rsidR="00007EFF" w:rsidRDefault="00E86648">
      <w:pPr>
        <w:numPr>
          <w:ilvl w:val="1"/>
          <w:numId w:val="14"/>
        </w:numPr>
        <w:spacing w:after="183" w:line="223" w:lineRule="auto"/>
        <w:jc w:val="both"/>
      </w:pPr>
      <w:r>
        <w:t xml:space="preserve">Realizuje pełny wymiar praktyki zawodowej. Dopuszcza się usprawiedliwioną nieobecność na trzymiesięcznej praktyce pilotażowej wynoszącą w sumie maksymalnie 3 dni robocze. Praktykant jest zobowiązany, zgłosić niezwłocznie zakładowemu opiekunowi praktyk, każdą usprawiedliwioną, potwierdzoną zwolnieniem lekarskim nieobecność na praktyce zawodowej. Nieobecności, wykraczające ponad dozwolone, praktykant zobowiązuje się odpracować w terminie uzgodnionym z zakładowym opiekunem praktyk zawodowych; </w:t>
      </w:r>
    </w:p>
    <w:p w:rsidR="00007EFF" w:rsidRDefault="00E86648">
      <w:pPr>
        <w:numPr>
          <w:ilvl w:val="1"/>
          <w:numId w:val="14"/>
        </w:numPr>
        <w:spacing w:after="183" w:line="223" w:lineRule="auto"/>
        <w:jc w:val="both"/>
      </w:pPr>
      <w:r>
        <w:t xml:space="preserve">Bierze czynny udział w praktyce zawodowej, sumiennie wykonuje zadania zlecone przez zakładowego opiekuna praktyki i przestrzega przepisów oraz zasad obowiązujących w instytucji; </w:t>
      </w:r>
    </w:p>
    <w:p w:rsidR="00007EFF" w:rsidRDefault="00E86648">
      <w:pPr>
        <w:numPr>
          <w:ilvl w:val="1"/>
          <w:numId w:val="14"/>
        </w:numPr>
        <w:spacing w:after="119" w:line="223" w:lineRule="auto"/>
        <w:jc w:val="both"/>
      </w:pPr>
      <w:r>
        <w:t>Dokumentuje przebieg praktyki zgodnie z zasadami określonymi w Rozdziale IX;</w:t>
      </w:r>
    </w:p>
    <w:p w:rsidR="00007EFF" w:rsidRDefault="00E86648">
      <w:pPr>
        <w:numPr>
          <w:ilvl w:val="1"/>
          <w:numId w:val="14"/>
        </w:numPr>
        <w:spacing w:after="183" w:line="223" w:lineRule="auto"/>
        <w:jc w:val="both"/>
      </w:pPr>
      <w:r>
        <w:t xml:space="preserve">Komunikuje się okresowo z uczelnianym opiekunem praktyk, zdając cząstkowe relacje z przebiegu praktyki zawodowej (mailowo lub telefonicznie, a docelowo z użyciem platformy informatycznej obsługującej praktykę); </w:t>
      </w:r>
    </w:p>
    <w:p w:rsidR="00007EFF" w:rsidRDefault="00E86648">
      <w:pPr>
        <w:numPr>
          <w:ilvl w:val="0"/>
          <w:numId w:val="13"/>
        </w:numPr>
        <w:spacing w:after="119" w:line="223" w:lineRule="auto"/>
        <w:jc w:val="both"/>
      </w:pPr>
      <w:r>
        <w:t xml:space="preserve">Po zrealizowaniu praktyki zawodowej, praktykant: </w:t>
      </w:r>
    </w:p>
    <w:p w:rsidR="00007EFF" w:rsidRDefault="00E86648">
      <w:pPr>
        <w:numPr>
          <w:ilvl w:val="1"/>
          <w:numId w:val="13"/>
        </w:numPr>
        <w:spacing w:after="119" w:line="223" w:lineRule="auto"/>
        <w:jc w:val="both"/>
      </w:pPr>
      <w:r>
        <w:t xml:space="preserve">Sporządza sprawozdanie z praktyki, zgodnie z wytycznymi (Rozdz. X), w tym dokonuje samooceny w zakresie osiągniętych efektów kształcenia; </w:t>
      </w:r>
    </w:p>
    <w:p w:rsidR="00007EFF" w:rsidRDefault="00E86648">
      <w:pPr>
        <w:numPr>
          <w:ilvl w:val="1"/>
          <w:numId w:val="13"/>
        </w:numPr>
        <w:spacing w:after="119" w:line="223" w:lineRule="auto"/>
        <w:jc w:val="both"/>
      </w:pPr>
      <w:r>
        <w:t xml:space="preserve">Ocenia przebieg i miejsce praktyki oraz współpracę z opiekunami praktyki. Ocena/opinia nie jest ujawniana zainteresowanym opiekunom przed zaliczeniem praktyki; </w:t>
      </w:r>
    </w:p>
    <w:p w:rsidR="00007EFF" w:rsidRDefault="00E86648">
      <w:pPr>
        <w:numPr>
          <w:ilvl w:val="1"/>
          <w:numId w:val="13"/>
        </w:numPr>
        <w:spacing w:after="29" w:line="223" w:lineRule="auto"/>
        <w:jc w:val="both"/>
      </w:pPr>
      <w:r>
        <w:t xml:space="preserve">Przystępuje do zaliczenia praktyki przed komisją wyznaczoną przez uczelnię.  </w:t>
      </w:r>
    </w:p>
    <w:p w:rsidR="00007EFF" w:rsidRDefault="00E86648">
      <w:pPr>
        <w:tabs>
          <w:tab w:val="left" w:pos="851"/>
        </w:tabs>
        <w:spacing w:after="116" w:line="256" w:lineRule="auto"/>
        <w:ind w:left="851" w:hanging="567"/>
      </w:pPr>
      <w:r>
        <w:t xml:space="preserve"> </w:t>
      </w:r>
    </w:p>
    <w:p w:rsidR="00007EFF" w:rsidRDefault="00E86648">
      <w:pPr>
        <w:numPr>
          <w:ilvl w:val="0"/>
          <w:numId w:val="13"/>
        </w:numPr>
        <w:spacing w:after="65" w:line="297" w:lineRule="auto"/>
        <w:jc w:val="both"/>
      </w:pPr>
      <w:r>
        <w:t xml:space="preserve">Obowiązki pozostałych uczestników projektu (opiekunów praktyk, uczelni i zakładu pracy) opisano szczegółowo w Dokumencie Głównym (str.7-12). </w:t>
      </w:r>
    </w:p>
    <w:p w:rsidR="00007EFF" w:rsidRDefault="00E86648">
      <w:pPr>
        <w:spacing w:line="256" w:lineRule="auto"/>
        <w:ind w:left="561" w:hanging="561"/>
        <w:rPr>
          <w:color w:val="FF0000"/>
          <w:sz w:val="22"/>
          <w:szCs w:val="22"/>
          <w:u w:color="FF0000"/>
        </w:rPr>
      </w:pPr>
      <w:r>
        <w:rPr>
          <w:sz w:val="22"/>
          <w:szCs w:val="22"/>
        </w:rPr>
        <w:t xml:space="preserve"> </w:t>
      </w:r>
    </w:p>
    <w:p w:rsidR="00007EFF" w:rsidRDefault="00007EFF">
      <w:pPr>
        <w:spacing w:line="256" w:lineRule="auto"/>
        <w:ind w:left="1078"/>
      </w:pPr>
    </w:p>
    <w:p w:rsidR="00007EFF" w:rsidRDefault="00007EFF">
      <w:pPr>
        <w:spacing w:after="31" w:line="256" w:lineRule="auto"/>
        <w:ind w:left="576" w:right="8"/>
        <w:jc w:val="center"/>
      </w:pPr>
    </w:p>
    <w:p w:rsidR="00007EFF" w:rsidRDefault="00007EFF">
      <w:pPr>
        <w:spacing w:after="31" w:line="256" w:lineRule="auto"/>
        <w:ind w:left="576" w:right="8"/>
        <w:jc w:val="center"/>
      </w:pPr>
    </w:p>
    <w:p w:rsidR="00007EFF" w:rsidRDefault="00007EFF">
      <w:pPr>
        <w:spacing w:after="31" w:line="256" w:lineRule="auto"/>
        <w:ind w:left="576" w:right="8"/>
        <w:jc w:val="center"/>
      </w:pPr>
    </w:p>
    <w:p w:rsidR="00007EFF" w:rsidRDefault="00007EFF">
      <w:pPr>
        <w:spacing w:after="31" w:line="256" w:lineRule="auto"/>
        <w:ind w:left="576" w:right="8"/>
        <w:jc w:val="center"/>
      </w:pPr>
    </w:p>
    <w:p w:rsidR="00007EFF" w:rsidRDefault="00E86648">
      <w:pPr>
        <w:spacing w:after="31" w:line="256" w:lineRule="auto"/>
        <w:ind w:left="576" w:right="8"/>
        <w:jc w:val="center"/>
      </w:pPr>
      <w:r>
        <w:rPr>
          <w:sz w:val="22"/>
          <w:szCs w:val="22"/>
        </w:rPr>
        <w:lastRenderedPageBreak/>
        <w:t xml:space="preserve">ROZDZIAŁ V </w:t>
      </w:r>
    </w:p>
    <w:p w:rsidR="00007EFF" w:rsidRDefault="00E86648">
      <w:pPr>
        <w:spacing w:line="256" w:lineRule="auto"/>
        <w:ind w:left="576"/>
        <w:jc w:val="center"/>
      </w:pPr>
      <w:r>
        <w:rPr>
          <w:sz w:val="22"/>
          <w:szCs w:val="22"/>
        </w:rPr>
        <w:t xml:space="preserve">Zakładane efekty kształcenia </w:t>
      </w:r>
    </w:p>
    <w:p w:rsidR="00007EFF" w:rsidRDefault="00E86648">
      <w:pPr>
        <w:spacing w:after="69" w:line="256" w:lineRule="auto"/>
        <w:ind w:left="616"/>
        <w:jc w:val="center"/>
      </w:pPr>
      <w:r>
        <w:rPr>
          <w:sz w:val="22"/>
          <w:szCs w:val="22"/>
        </w:rPr>
        <w:t xml:space="preserve"> </w:t>
      </w:r>
    </w:p>
    <w:p w:rsidR="00007EFF" w:rsidRDefault="00E86648">
      <w:pPr>
        <w:spacing w:line="256" w:lineRule="auto"/>
        <w:ind w:left="561" w:hanging="561"/>
        <w:rPr>
          <w:sz w:val="22"/>
          <w:szCs w:val="22"/>
        </w:rPr>
      </w:pPr>
      <w:r>
        <w:rPr>
          <w:sz w:val="22"/>
          <w:szCs w:val="22"/>
        </w:rPr>
        <w:t>Tabela 1. Efekty kształcenia dla pilotażowej praktyki zawodowej na kierunku studiów</w:t>
      </w:r>
    </w:p>
    <w:p w:rsidR="00007EFF" w:rsidRDefault="00E86648">
      <w:pPr>
        <w:spacing w:line="256" w:lineRule="auto"/>
        <w:ind w:left="561" w:hanging="561"/>
        <w:rPr>
          <w:sz w:val="22"/>
          <w:szCs w:val="22"/>
        </w:rPr>
      </w:pPr>
      <w:r>
        <w:rPr>
          <w:sz w:val="22"/>
          <w:szCs w:val="22"/>
        </w:rPr>
        <w:t>NOWE MEDIA I E-BIZNES</w:t>
      </w:r>
    </w:p>
    <w:p w:rsidR="00007EFF" w:rsidRDefault="00007EFF">
      <w:pPr>
        <w:spacing w:line="256" w:lineRule="auto"/>
        <w:ind w:left="616"/>
        <w:jc w:val="center"/>
      </w:pPr>
    </w:p>
    <w:tbl>
      <w:tblPr>
        <w:tblStyle w:val="TableNormal"/>
        <w:tblW w:w="89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7"/>
        <w:gridCol w:w="8257"/>
      </w:tblGrid>
      <w:tr w:rsidR="00007EFF">
        <w:trPr>
          <w:trHeight w:val="340"/>
          <w:jc w:val="center"/>
        </w:trPr>
        <w:tc>
          <w:tcPr>
            <w:tcW w:w="687" w:type="dxa"/>
            <w:tcBorders>
              <w:top w:val="single" w:sz="4" w:space="0" w:color="000000"/>
              <w:left w:val="single" w:sz="4" w:space="0" w:color="000000"/>
              <w:bottom w:val="single" w:sz="12" w:space="0" w:color="000000"/>
              <w:right w:val="nil"/>
            </w:tcBorders>
            <w:shd w:val="clear" w:color="auto" w:fill="auto"/>
            <w:tcMar>
              <w:top w:w="80" w:type="dxa"/>
              <w:left w:w="80" w:type="dxa"/>
              <w:bottom w:w="80" w:type="dxa"/>
              <w:right w:w="80" w:type="dxa"/>
            </w:tcMar>
            <w:vAlign w:val="center"/>
          </w:tcPr>
          <w:p w:rsidR="00007EFF" w:rsidRPr="0029568D" w:rsidRDefault="0029568D">
            <w:pPr>
              <w:rPr>
                <w:sz w:val="20"/>
                <w:szCs w:val="20"/>
              </w:rPr>
            </w:pPr>
            <w:r w:rsidRPr="0029568D">
              <w:rPr>
                <w:sz w:val="20"/>
                <w:szCs w:val="20"/>
              </w:rPr>
              <w:t>Nr</w:t>
            </w:r>
          </w:p>
        </w:tc>
        <w:tc>
          <w:tcPr>
            <w:tcW w:w="8256" w:type="dxa"/>
            <w:tcBorders>
              <w:top w:val="single" w:sz="4" w:space="0" w:color="000000"/>
              <w:left w:val="nil"/>
              <w:bottom w:val="single" w:sz="12" w:space="0" w:color="000000"/>
              <w:right w:val="single" w:sz="4" w:space="0" w:color="000000"/>
            </w:tcBorders>
            <w:shd w:val="clear" w:color="auto" w:fill="auto"/>
            <w:tcMar>
              <w:top w:w="80" w:type="dxa"/>
              <w:left w:w="80" w:type="dxa"/>
              <w:bottom w:w="80" w:type="dxa"/>
              <w:right w:w="591" w:type="dxa"/>
            </w:tcMar>
            <w:vAlign w:val="center"/>
          </w:tcPr>
          <w:p w:rsidR="00007EFF" w:rsidRDefault="00E86648">
            <w:pPr>
              <w:spacing w:line="256" w:lineRule="auto"/>
              <w:ind w:right="511"/>
              <w:jc w:val="center"/>
            </w:pPr>
            <w:r>
              <w:rPr>
                <w:sz w:val="20"/>
                <w:szCs w:val="20"/>
              </w:rPr>
              <w:t xml:space="preserve">Efekty kształcenia </w:t>
            </w:r>
          </w:p>
        </w:tc>
      </w:tr>
      <w:tr w:rsidR="00007EFF">
        <w:trPr>
          <w:trHeight w:val="731"/>
          <w:jc w:val="center"/>
        </w:trPr>
        <w:tc>
          <w:tcPr>
            <w:tcW w:w="68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EFF" w:rsidRDefault="00E86648">
            <w:r>
              <w:t xml:space="preserve">01 </w:t>
            </w:r>
          </w:p>
        </w:tc>
        <w:tc>
          <w:tcPr>
            <w:tcW w:w="825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2"/>
                <w:szCs w:val="22"/>
              </w:rPr>
              <w:t>ma wiedzę o normach, celach, regułach, organizacji i funkcjonowaniu redakcji, agencji promocyjno-reklamowej lub komórkach instytucji odpowiedzialnych za komunikowanie w</w:t>
            </w:r>
            <w:r w:rsidR="008F13D3">
              <w:rPr>
                <w:rFonts w:ascii="Times New Roman" w:hAnsi="Times New Roman"/>
                <w:sz w:val="22"/>
                <w:szCs w:val="22"/>
              </w:rPr>
              <w:t xml:space="preserve">ewnętrzne lub zewnętrzne </w:t>
            </w:r>
          </w:p>
        </w:tc>
      </w:tr>
      <w:tr w:rsidR="00007EFF">
        <w:trPr>
          <w:trHeight w:val="880"/>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EFF" w:rsidRDefault="00E86648">
            <w:r>
              <w:t xml:space="preserve">02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ma wiedzę o przyczynach, przebiegu, skali i konsekwencjach procesów zachodzących w trakcie realizacji zadań zawodowych w danym zakładzie pracy, wynikających z nich zmianach oraz ich prawnych i ekono</w:t>
            </w:r>
            <w:r w:rsidR="008F13D3">
              <w:rPr>
                <w:sz w:val="22"/>
                <w:szCs w:val="22"/>
              </w:rPr>
              <w:t xml:space="preserve">micznych uwarunkowaniach </w:t>
            </w:r>
          </w:p>
        </w:tc>
      </w:tr>
      <w:tr w:rsidR="00007EFF">
        <w:trPr>
          <w:trHeight w:val="60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EFF" w:rsidRDefault="00E86648">
            <w:r>
              <w:t>03</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ma elementarną wiedzę o bezpieczeństwie i higienie pracy w m</w:t>
            </w:r>
            <w:r w:rsidR="008F13D3">
              <w:rPr>
                <w:sz w:val="22"/>
                <w:szCs w:val="22"/>
              </w:rPr>
              <w:t xml:space="preserve">iejscu odbywania praktyk </w:t>
            </w:r>
          </w:p>
        </w:tc>
      </w:tr>
      <w:tr w:rsidR="00007EFF">
        <w:trPr>
          <w:trHeight w:val="649"/>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EFF" w:rsidRDefault="00E86648">
            <w:r>
              <w:t xml:space="preserve">04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potrafi wykorzystywać podstawową wiedzę teoretyczną nabyta w toku studiów do rea</w:t>
            </w:r>
            <w:r w:rsidR="008F13D3">
              <w:rPr>
                <w:sz w:val="22"/>
                <w:szCs w:val="22"/>
              </w:rPr>
              <w:t xml:space="preserve">lizacji zadań zawodowych </w:t>
            </w:r>
          </w:p>
        </w:tc>
      </w:tr>
      <w:tr w:rsidR="00007EFF">
        <w:trPr>
          <w:trHeight w:val="1201"/>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EFF" w:rsidRDefault="00E86648">
            <w:r>
              <w:t xml:space="preserve">05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2"/>
                <w:szCs w:val="22"/>
              </w:rPr>
              <w:t>ma rozwinięte umiejętności w zakresie komunikacji interpersonalnej, potrafi używać języka specjalistycznego i porozumiewać się w sposób precyzyjny i spójny przy użyciu różnych kanałów i technik komunikacyjnych w działalności związa</w:t>
            </w:r>
            <w:r w:rsidR="008F13D3">
              <w:rPr>
                <w:rFonts w:ascii="Times New Roman" w:hAnsi="Times New Roman"/>
                <w:sz w:val="22"/>
                <w:szCs w:val="22"/>
              </w:rPr>
              <w:t xml:space="preserve">nej z realizacją praktyk </w:t>
            </w:r>
          </w:p>
          <w:p w:rsidR="00007EFF" w:rsidRDefault="00007EFF">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pPr>
          </w:p>
        </w:tc>
      </w:tr>
      <w:tr w:rsidR="00007EFF">
        <w:trPr>
          <w:trHeight w:val="961"/>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r>
              <w:t xml:space="preserve">06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 xml:space="preserve">samodzielnie planuje i realizuje zlecone przez opiekuna praktyk i przełożonych zadania, w tym typowe projekty związane z mediami i komunikowaniem społecznym, a także analizuje, ocenia i wdraża proponowane rozwiązania </w:t>
            </w:r>
            <w:r w:rsidR="008F13D3">
              <w:rPr>
                <w:sz w:val="22"/>
                <w:szCs w:val="22"/>
              </w:rPr>
              <w:t xml:space="preserve">problemów w tym zakresie </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p>
        </w:tc>
      </w:tr>
      <w:tr w:rsidR="00007EFF">
        <w:trPr>
          <w:trHeight w:val="721"/>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EFF" w:rsidRDefault="00E86648">
            <w:r>
              <w:t>07</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ma świadomość poziomu swojej wiedzy i umiejętności, dokonuje samooceny własnych kompetencji i doskonali umiejętności p</w:t>
            </w:r>
            <w:r w:rsidR="008F13D3">
              <w:rPr>
                <w:sz w:val="22"/>
                <w:szCs w:val="22"/>
              </w:rPr>
              <w:t xml:space="preserve">oprzez praktykę zawodową </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p>
        </w:tc>
      </w:tr>
      <w:tr w:rsidR="00007EFF">
        <w:trPr>
          <w:trHeight w:val="481"/>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r>
              <w:t xml:space="preserve">08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odnosi zdobytą w toku studiów wiedzę do projekto</w:t>
            </w:r>
            <w:r w:rsidR="008F13D3">
              <w:rPr>
                <w:sz w:val="22"/>
                <w:szCs w:val="22"/>
              </w:rPr>
              <w:t xml:space="preserve">wania działań zawodowych </w:t>
            </w:r>
          </w:p>
        </w:tc>
      </w:tr>
      <w:tr w:rsidR="00007EFF">
        <w:trPr>
          <w:trHeight w:val="721"/>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r>
              <w:t xml:space="preserve">09 </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sz w:val="22"/>
                <w:szCs w:val="22"/>
              </w:rPr>
              <w:t>prawidłowo identyfikuje i rozstrzyga dylematy związane z wykonywaniem zawodu przestrzegaj</w:t>
            </w:r>
            <w:r w:rsidR="008F13D3">
              <w:rPr>
                <w:rFonts w:ascii="Times New Roman" w:hAnsi="Times New Roman"/>
                <w:sz w:val="22"/>
                <w:szCs w:val="22"/>
              </w:rPr>
              <w:t xml:space="preserve">ąc zasad etyki zawodowej </w:t>
            </w:r>
          </w:p>
          <w:p w:rsidR="00007EFF" w:rsidRDefault="00007EFF">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pPr>
          </w:p>
        </w:tc>
      </w:tr>
      <w:tr w:rsidR="00007EFF">
        <w:trPr>
          <w:trHeight w:val="721"/>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r>
              <w:t>10</w:t>
            </w:r>
          </w:p>
        </w:tc>
        <w:tc>
          <w:tcPr>
            <w:tcW w:w="8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r>
              <w:rPr>
                <w:sz w:val="22"/>
                <w:szCs w:val="22"/>
              </w:rPr>
              <w:t>uczestniczy w przygotowaniu zleconych przez pracodawcę projektów, uwzględniając uwarunkowania prawne, ekonomiczne</w:t>
            </w:r>
            <w:r w:rsidR="008F13D3">
              <w:rPr>
                <w:sz w:val="22"/>
                <w:szCs w:val="22"/>
              </w:rPr>
              <w:t xml:space="preserve">, polityczne i kulturowe </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pPr>
          </w:p>
        </w:tc>
      </w:tr>
    </w:tbl>
    <w:p w:rsidR="00007EFF" w:rsidRDefault="00007EFF">
      <w:pPr>
        <w:widowControl w:val="0"/>
        <w:ind w:left="110" w:hanging="110"/>
        <w:jc w:val="center"/>
      </w:pPr>
    </w:p>
    <w:p w:rsidR="00007EFF" w:rsidRDefault="00E86648">
      <w:pPr>
        <w:spacing w:after="88" w:line="256" w:lineRule="auto"/>
        <w:ind w:left="566"/>
        <w:rPr>
          <w:sz w:val="20"/>
          <w:szCs w:val="20"/>
        </w:rPr>
      </w:pPr>
      <w:r>
        <w:rPr>
          <w:sz w:val="22"/>
          <w:szCs w:val="22"/>
        </w:rPr>
        <w:t xml:space="preserve"> </w:t>
      </w:r>
    </w:p>
    <w:p w:rsidR="00007EFF" w:rsidRDefault="00007EFF">
      <w:pPr>
        <w:spacing w:line="256" w:lineRule="auto"/>
        <w:ind w:left="576" w:right="8"/>
        <w:jc w:val="center"/>
        <w:rPr>
          <w:sz w:val="20"/>
          <w:szCs w:val="20"/>
        </w:rPr>
      </w:pPr>
    </w:p>
    <w:p w:rsidR="00007EFF" w:rsidRDefault="00007EFF">
      <w:pPr>
        <w:spacing w:line="256" w:lineRule="auto"/>
        <w:ind w:left="576" w:right="8"/>
        <w:jc w:val="center"/>
        <w:rPr>
          <w:sz w:val="20"/>
          <w:szCs w:val="20"/>
        </w:rPr>
      </w:pPr>
    </w:p>
    <w:p w:rsidR="00007EFF" w:rsidRDefault="00007EFF">
      <w:pPr>
        <w:spacing w:line="256" w:lineRule="auto"/>
        <w:ind w:left="576" w:right="8"/>
        <w:jc w:val="center"/>
        <w:rPr>
          <w:sz w:val="20"/>
          <w:szCs w:val="20"/>
        </w:rPr>
      </w:pPr>
    </w:p>
    <w:p w:rsidR="00007EFF" w:rsidRDefault="00007EFF">
      <w:pPr>
        <w:spacing w:line="256" w:lineRule="auto"/>
        <w:ind w:left="576" w:right="8"/>
        <w:jc w:val="center"/>
        <w:rPr>
          <w:sz w:val="20"/>
          <w:szCs w:val="20"/>
        </w:rPr>
      </w:pPr>
    </w:p>
    <w:p w:rsidR="00007EFF" w:rsidRDefault="00E86648">
      <w:pPr>
        <w:spacing w:line="256" w:lineRule="auto"/>
        <w:ind w:left="576" w:right="8"/>
        <w:jc w:val="center"/>
        <w:rPr>
          <w:sz w:val="22"/>
          <w:szCs w:val="22"/>
          <w:u w:color="BFBFBF"/>
        </w:rPr>
      </w:pPr>
      <w:r>
        <w:rPr>
          <w:sz w:val="22"/>
          <w:szCs w:val="22"/>
          <w:u w:color="BFBFBF"/>
        </w:rPr>
        <w:t xml:space="preserve">ROZDZIAŁ VI </w:t>
      </w:r>
    </w:p>
    <w:p w:rsidR="00007EFF" w:rsidRDefault="00E86648">
      <w:pPr>
        <w:spacing w:line="256" w:lineRule="auto"/>
        <w:ind w:left="576"/>
        <w:jc w:val="center"/>
        <w:rPr>
          <w:color w:val="BFBFBF"/>
          <w:sz w:val="22"/>
          <w:szCs w:val="22"/>
          <w:u w:color="BFBFBF"/>
        </w:rPr>
      </w:pPr>
      <w:r>
        <w:rPr>
          <w:sz w:val="22"/>
          <w:szCs w:val="22"/>
          <w:u w:color="BFBFBF"/>
        </w:rPr>
        <w:t xml:space="preserve">Weryfikacja założonych efektów kształcenia </w:t>
      </w:r>
    </w:p>
    <w:p w:rsidR="00007EFF" w:rsidRDefault="00E86648">
      <w:pPr>
        <w:spacing w:after="67" w:line="256" w:lineRule="auto"/>
        <w:ind w:left="616"/>
        <w:jc w:val="center"/>
        <w:rPr>
          <w:color w:val="BFBFBF"/>
          <w:sz w:val="22"/>
          <w:szCs w:val="22"/>
          <w:u w:color="BFBFBF"/>
        </w:rPr>
      </w:pPr>
      <w:r>
        <w:rPr>
          <w:color w:val="BFBFBF"/>
          <w:sz w:val="22"/>
          <w:szCs w:val="22"/>
          <w:u w:color="BFBFBF"/>
        </w:rPr>
        <w:t xml:space="preserve"> </w:t>
      </w:r>
    </w:p>
    <w:p w:rsidR="00007EFF" w:rsidRDefault="00E86648">
      <w:pPr>
        <w:spacing w:after="47"/>
        <w:jc w:val="both"/>
        <w:rPr>
          <w:color w:val="BFBFBF"/>
          <w:sz w:val="22"/>
          <w:szCs w:val="22"/>
          <w:u w:color="BFBFBF"/>
        </w:rPr>
      </w:pPr>
      <w:r>
        <w:rPr>
          <w:sz w:val="22"/>
          <w:szCs w:val="22"/>
          <w:u w:color="BFBFBF"/>
        </w:rPr>
        <w:t xml:space="preserve">System i metody weryfikacji efektów przewidzianych dla praktyki pilotażowej przedstawiono w Tab. 2. Wynika z niej, że część efektów kształcenia jest weryfikowana przez zakładowego opiekuna praktyki, podczas praktyki. Inną część efektów weryfikuje uczelniany opiekun praktyki wraz z oceną sprawozdania z praktyki, a pozostała część efektów jest weryfikowana w czasie komisyjnego zaliczenia praktyki zawodowej. W systemie zaliczeń wykorzystywane są tzw. mini zadania zawodowe przygotowywane przez opiekunów praktyki. </w:t>
      </w:r>
    </w:p>
    <w:p w:rsidR="00007EFF" w:rsidRDefault="00E86648">
      <w:pPr>
        <w:spacing w:after="87" w:line="256" w:lineRule="auto"/>
        <w:ind w:left="566"/>
        <w:rPr>
          <w:color w:val="BFBFBF"/>
          <w:u w:color="BFBFBF"/>
        </w:rPr>
      </w:pPr>
      <w:r>
        <w:rPr>
          <w:color w:val="BFBFBF"/>
          <w:sz w:val="22"/>
          <w:szCs w:val="22"/>
          <w:u w:color="BFBFBF"/>
        </w:rPr>
        <w:t xml:space="preserve"> </w:t>
      </w:r>
    </w:p>
    <w:p w:rsidR="00007EFF" w:rsidRDefault="00E86648">
      <w:pPr>
        <w:spacing w:line="256" w:lineRule="auto"/>
        <w:rPr>
          <w:color w:val="BFBFBF"/>
          <w:sz w:val="22"/>
          <w:szCs w:val="22"/>
          <w:u w:color="BFBFBF"/>
        </w:rPr>
      </w:pPr>
      <w:r>
        <w:rPr>
          <w:sz w:val="22"/>
          <w:szCs w:val="22"/>
          <w:u w:color="BFBFBF"/>
        </w:rPr>
        <w:t>Tab. 2 System i metody weryfikacji efektów kształcenia praktyki zawodowej realizowanej na kierunku prowadzonym przez uczelnię: nowe media i e-biznes</w:t>
      </w:r>
    </w:p>
    <w:tbl>
      <w:tblPr>
        <w:tblStyle w:val="TableNormal"/>
        <w:tblW w:w="9157"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2"/>
        <w:gridCol w:w="2543"/>
        <w:gridCol w:w="1652"/>
      </w:tblGrid>
      <w:tr w:rsidR="00007EFF" w:rsidTr="0029568D">
        <w:trPr>
          <w:trHeight w:val="232"/>
        </w:trPr>
        <w:tc>
          <w:tcPr>
            <w:tcW w:w="4962" w:type="dxa"/>
            <w:vMerge w:val="restart"/>
            <w:tcBorders>
              <w:top w:val="single" w:sz="12" w:space="0" w:color="000000"/>
              <w:left w:val="single" w:sz="12" w:space="0" w:color="000000"/>
              <w:bottom w:val="single" w:sz="4" w:space="0" w:color="000000"/>
              <w:right w:val="single" w:sz="4" w:space="0" w:color="000000"/>
            </w:tcBorders>
            <w:shd w:val="clear" w:color="auto" w:fill="auto"/>
            <w:tcMar>
              <w:top w:w="80" w:type="dxa"/>
              <w:left w:w="876" w:type="dxa"/>
              <w:bottom w:w="80" w:type="dxa"/>
              <w:right w:w="768" w:type="dxa"/>
            </w:tcMar>
            <w:vAlign w:val="center"/>
          </w:tcPr>
          <w:p w:rsidR="00007EFF" w:rsidRDefault="00E86648">
            <w:pPr>
              <w:spacing w:line="256" w:lineRule="auto"/>
              <w:ind w:left="796" w:right="688"/>
              <w:jc w:val="center"/>
            </w:pPr>
            <w:r>
              <w:rPr>
                <w:sz w:val="20"/>
                <w:szCs w:val="20"/>
                <w:u w:color="BFBFBF"/>
              </w:rPr>
              <w:t xml:space="preserve">System i metody weryfikacji efektów kształcenia  dla praktyki zawodowej </w:t>
            </w:r>
          </w:p>
        </w:tc>
        <w:tc>
          <w:tcPr>
            <w:tcW w:w="4195"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5" w:type="dxa"/>
              <w:bottom w:w="80" w:type="dxa"/>
              <w:right w:w="80" w:type="dxa"/>
            </w:tcMar>
          </w:tcPr>
          <w:p w:rsidR="00007EFF" w:rsidRDefault="00E86648">
            <w:pPr>
              <w:spacing w:line="256" w:lineRule="auto"/>
              <w:ind w:left="5"/>
              <w:jc w:val="center"/>
            </w:pPr>
            <w:r>
              <w:rPr>
                <w:sz w:val="20"/>
                <w:szCs w:val="20"/>
                <w:u w:color="BFBFBF"/>
              </w:rPr>
              <w:t xml:space="preserve">Nr efektu kształcenia </w:t>
            </w:r>
          </w:p>
        </w:tc>
      </w:tr>
      <w:tr w:rsidR="00007EFF" w:rsidTr="0029568D">
        <w:trPr>
          <w:trHeight w:val="1337"/>
        </w:trPr>
        <w:tc>
          <w:tcPr>
            <w:tcW w:w="4962" w:type="dxa"/>
            <w:vMerge/>
            <w:tcBorders>
              <w:top w:val="single" w:sz="12" w:space="0" w:color="000000"/>
              <w:left w:val="single" w:sz="12" w:space="0" w:color="000000"/>
              <w:bottom w:val="single" w:sz="4" w:space="0" w:color="000000"/>
              <w:right w:val="single" w:sz="4" w:space="0" w:color="000000"/>
            </w:tcBorders>
            <w:shd w:val="clear" w:color="auto" w:fill="auto"/>
          </w:tcPr>
          <w:p w:rsidR="00007EFF" w:rsidRDefault="00007EFF"/>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372" w:type="dxa"/>
              <w:bottom w:w="80" w:type="dxa"/>
              <w:right w:w="319" w:type="dxa"/>
            </w:tcMar>
            <w:vAlign w:val="center"/>
          </w:tcPr>
          <w:p w:rsidR="00007EFF" w:rsidRDefault="00D34ED8" w:rsidP="0029568D">
            <w:pPr>
              <w:spacing w:line="256" w:lineRule="auto"/>
              <w:ind w:left="-734" w:right="-327"/>
              <w:jc w:val="center"/>
            </w:pPr>
            <w:r>
              <w:rPr>
                <w:sz w:val="20"/>
                <w:szCs w:val="20"/>
                <w:u w:color="BFBFBF"/>
              </w:rPr>
              <w:t>m</w:t>
            </w:r>
            <w:r w:rsidR="00E86648">
              <w:rPr>
                <w:sz w:val="20"/>
                <w:szCs w:val="20"/>
                <w:u w:color="BFBFBF"/>
              </w:rPr>
              <w:t>odelowego dla praktyki zawodowej</w:t>
            </w:r>
          </w:p>
        </w:tc>
        <w:tc>
          <w:tcPr>
            <w:tcW w:w="16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007EFF" w:rsidRDefault="00E86648">
            <w:pPr>
              <w:spacing w:line="225" w:lineRule="auto"/>
              <w:jc w:val="center"/>
              <w:rPr>
                <w:sz w:val="20"/>
                <w:szCs w:val="20"/>
                <w:u w:color="BFBFBF"/>
              </w:rPr>
            </w:pPr>
            <w:r>
              <w:rPr>
                <w:sz w:val="20"/>
                <w:szCs w:val="20"/>
                <w:u w:color="BFBFBF"/>
              </w:rPr>
              <w:t xml:space="preserve">na kierunku studiów </w:t>
            </w:r>
          </w:p>
          <w:p w:rsidR="00007EFF" w:rsidRDefault="00E86648">
            <w:pPr>
              <w:spacing w:line="256" w:lineRule="auto"/>
              <w:jc w:val="center"/>
            </w:pPr>
            <w:r>
              <w:rPr>
                <w:sz w:val="20"/>
                <w:szCs w:val="20"/>
                <w:u w:color="BFBFBF"/>
              </w:rPr>
              <w:t>prowadzonym przez u</w:t>
            </w:r>
            <w:r w:rsidR="001B2A57">
              <w:rPr>
                <w:sz w:val="20"/>
                <w:szCs w:val="20"/>
                <w:u w:color="BFBFBF"/>
              </w:rPr>
              <w:t>czelnię: nowe media i e-biznes</w:t>
            </w:r>
          </w:p>
        </w:tc>
      </w:tr>
      <w:tr w:rsidR="00007EFF" w:rsidTr="0029568D">
        <w:trPr>
          <w:trHeight w:val="662"/>
        </w:trPr>
        <w:tc>
          <w:tcPr>
            <w:tcW w:w="49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spacing w:line="256" w:lineRule="auto"/>
            </w:pPr>
            <w:r>
              <w:rPr>
                <w:sz w:val="20"/>
                <w:szCs w:val="20"/>
                <w:u w:color="BFBFBF"/>
              </w:rPr>
              <w:t xml:space="preserve">Bezpośredni nadzór na pracami studenta (wpis do dziennika praktyki, opinia i ocena wydana przez opiekuna zakładowego) </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5" w:type="dxa"/>
              <w:bottom w:w="80" w:type="dxa"/>
              <w:right w:w="80" w:type="dxa"/>
            </w:tcMar>
            <w:vAlign w:val="center"/>
          </w:tcPr>
          <w:p w:rsidR="00007EFF" w:rsidRDefault="001B2A57">
            <w:pPr>
              <w:spacing w:line="256" w:lineRule="auto"/>
              <w:ind w:left="55"/>
            </w:pPr>
            <w:r>
              <w:rPr>
                <w:sz w:val="20"/>
                <w:szCs w:val="20"/>
                <w:u w:color="BFBFBF"/>
              </w:rPr>
              <w:t xml:space="preserve">MoSH: </w:t>
            </w:r>
            <w:r w:rsidR="00E86648">
              <w:rPr>
                <w:sz w:val="20"/>
                <w:szCs w:val="20"/>
                <w:u w:color="BFBFBF"/>
              </w:rPr>
              <w:t>01, 03, 05, 06, 09, 10</w:t>
            </w:r>
          </w:p>
        </w:tc>
        <w:tc>
          <w:tcPr>
            <w:tcW w:w="16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07EFF" w:rsidRDefault="00862FCF">
            <w:pPr>
              <w:pStyle w:val="Styltabeli2"/>
              <w:tabs>
                <w:tab w:val="left" w:pos="720"/>
                <w:tab w:val="left" w:pos="1440"/>
              </w:tabs>
            </w:pPr>
            <w:r>
              <w:rPr>
                <w:rFonts w:ascii="Times New Roman" w:hAnsi="Times New Roman"/>
              </w:rPr>
              <w:t>01, 03, 05, 06, 09, 10</w:t>
            </w:r>
          </w:p>
        </w:tc>
      </w:tr>
      <w:tr w:rsidR="00007EFF" w:rsidTr="0029568D">
        <w:trPr>
          <w:trHeight w:val="456"/>
        </w:trPr>
        <w:tc>
          <w:tcPr>
            <w:tcW w:w="49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007EFF" w:rsidRDefault="00E86648">
            <w:pPr>
              <w:spacing w:line="256" w:lineRule="auto"/>
            </w:pPr>
            <w:r>
              <w:rPr>
                <w:sz w:val="20"/>
                <w:szCs w:val="20"/>
                <w:u w:color="BFBFBF"/>
              </w:rPr>
              <w:t xml:space="preserve">Sprawozdanie z praktyki (opinia i ocena wydana przez opiekuna uczelnianego) </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rsidR="00007EFF" w:rsidRDefault="001B2A57">
            <w:pPr>
              <w:spacing w:line="256" w:lineRule="auto"/>
              <w:ind w:left="5"/>
            </w:pPr>
            <w:r>
              <w:rPr>
                <w:sz w:val="20"/>
                <w:szCs w:val="20"/>
                <w:u w:color="BFBFBF"/>
              </w:rPr>
              <w:t xml:space="preserve">MoSH: </w:t>
            </w:r>
            <w:r w:rsidR="00E86648">
              <w:rPr>
                <w:sz w:val="20"/>
                <w:szCs w:val="20"/>
                <w:u w:color="BFBFBF"/>
              </w:rPr>
              <w:t>01, 03, 04, 07</w:t>
            </w:r>
          </w:p>
        </w:tc>
        <w:tc>
          <w:tcPr>
            <w:tcW w:w="165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007EFF" w:rsidRDefault="00FB0C91">
            <w:pPr>
              <w:pStyle w:val="Styltabeli2"/>
              <w:tabs>
                <w:tab w:val="left" w:pos="720"/>
                <w:tab w:val="left" w:pos="1440"/>
              </w:tabs>
            </w:pPr>
            <w:r>
              <w:rPr>
                <w:rFonts w:ascii="Times New Roman" w:hAnsi="Times New Roman"/>
              </w:rPr>
              <w:t>01, 03, 04, 07</w:t>
            </w:r>
          </w:p>
        </w:tc>
      </w:tr>
      <w:tr w:rsidR="00007EFF" w:rsidTr="0029568D">
        <w:trPr>
          <w:trHeight w:val="466"/>
        </w:trPr>
        <w:tc>
          <w:tcPr>
            <w:tcW w:w="4962"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007EFF" w:rsidRDefault="00E86648">
            <w:pPr>
              <w:spacing w:line="256" w:lineRule="auto"/>
              <w:jc w:val="both"/>
            </w:pPr>
            <w:r>
              <w:rPr>
                <w:sz w:val="20"/>
                <w:szCs w:val="20"/>
                <w:u w:color="BFBFBF"/>
              </w:rPr>
              <w:t>Rozwiązywanie mini zadań zawodowych opracowanych przez opiekuna zakładowego i opiekuna uczelnianego</w:t>
            </w:r>
            <w:r>
              <w:rPr>
                <w:color w:val="BFBFBF"/>
                <w:sz w:val="20"/>
                <w:szCs w:val="20"/>
                <w:u w:color="BFBFBF"/>
              </w:rPr>
              <w:t xml:space="preserve"> </w:t>
            </w:r>
          </w:p>
        </w:tc>
        <w:tc>
          <w:tcPr>
            <w:tcW w:w="2543" w:type="dxa"/>
            <w:tcBorders>
              <w:top w:val="single" w:sz="4" w:space="0" w:color="000000"/>
              <w:left w:val="single" w:sz="4" w:space="0" w:color="000000"/>
              <w:bottom w:val="single" w:sz="12" w:space="0" w:color="000000"/>
              <w:right w:val="single" w:sz="4" w:space="0" w:color="000000"/>
            </w:tcBorders>
            <w:shd w:val="clear" w:color="auto" w:fill="auto"/>
            <w:tcMar>
              <w:top w:w="80" w:type="dxa"/>
              <w:left w:w="85" w:type="dxa"/>
              <w:bottom w:w="80" w:type="dxa"/>
              <w:right w:w="80" w:type="dxa"/>
            </w:tcMar>
            <w:vAlign w:val="center"/>
          </w:tcPr>
          <w:p w:rsidR="00007EFF" w:rsidRDefault="001B2A57">
            <w:pPr>
              <w:spacing w:line="256" w:lineRule="auto"/>
              <w:ind w:left="5"/>
              <w:jc w:val="both"/>
            </w:pPr>
            <w:r>
              <w:rPr>
                <w:sz w:val="20"/>
                <w:szCs w:val="20"/>
                <w:u w:color="BFBFBF"/>
              </w:rPr>
              <w:t xml:space="preserve">MoSH: </w:t>
            </w:r>
            <w:r w:rsidR="00E86648">
              <w:rPr>
                <w:sz w:val="20"/>
                <w:szCs w:val="20"/>
                <w:u w:color="BFBFBF"/>
              </w:rPr>
              <w:t>02, 05, 06, 08</w:t>
            </w:r>
          </w:p>
        </w:tc>
        <w:tc>
          <w:tcPr>
            <w:tcW w:w="165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8" w:type="dxa"/>
              <w:bottom w:w="80" w:type="dxa"/>
              <w:right w:w="80" w:type="dxa"/>
            </w:tcMar>
            <w:vAlign w:val="center"/>
          </w:tcPr>
          <w:p w:rsidR="00007EFF" w:rsidRDefault="003D34FA">
            <w:pPr>
              <w:spacing w:line="256" w:lineRule="auto"/>
              <w:ind w:left="8"/>
              <w:jc w:val="both"/>
            </w:pPr>
            <w:r>
              <w:rPr>
                <w:sz w:val="20"/>
                <w:szCs w:val="20"/>
                <w:u w:color="BFBFBF"/>
              </w:rPr>
              <w:t>02, 05, 06, 08</w:t>
            </w:r>
            <w:bookmarkStart w:id="0" w:name="_GoBack"/>
            <w:bookmarkEnd w:id="0"/>
          </w:p>
        </w:tc>
      </w:tr>
    </w:tbl>
    <w:p w:rsidR="00007EFF" w:rsidRDefault="00007EFF">
      <w:pPr>
        <w:widowControl w:val="0"/>
        <w:ind w:left="108" w:hanging="108"/>
        <w:rPr>
          <w:color w:val="BFBFBF"/>
          <w:sz w:val="22"/>
          <w:szCs w:val="22"/>
          <w:u w:color="BFBFBF"/>
        </w:rPr>
      </w:pPr>
    </w:p>
    <w:p w:rsidR="00007EFF" w:rsidRDefault="00E86648">
      <w:pPr>
        <w:spacing w:line="256" w:lineRule="auto"/>
        <w:ind w:left="611"/>
        <w:jc w:val="both"/>
        <w:rPr>
          <w:color w:val="BFBFBF"/>
          <w:sz w:val="20"/>
          <w:szCs w:val="20"/>
          <w:u w:color="BFBFBF"/>
        </w:rPr>
      </w:pPr>
      <w:r>
        <w:rPr>
          <w:color w:val="BFBFBF"/>
          <w:u w:color="BFBFBF"/>
        </w:rPr>
        <w:t xml:space="preserve"> </w:t>
      </w:r>
    </w:p>
    <w:p w:rsidR="00007EFF" w:rsidRDefault="00E86648">
      <w:pPr>
        <w:spacing w:line="256" w:lineRule="auto"/>
        <w:ind w:left="616"/>
        <w:jc w:val="both"/>
        <w:rPr>
          <w:color w:val="BFBFBF"/>
          <w:u w:color="BFBFBF"/>
        </w:rPr>
      </w:pPr>
      <w:r>
        <w:rPr>
          <w:color w:val="BFBFBF"/>
          <w:sz w:val="22"/>
          <w:szCs w:val="22"/>
          <w:u w:color="BFBFBF"/>
        </w:rPr>
        <w:t xml:space="preserve"> </w:t>
      </w:r>
    </w:p>
    <w:p w:rsidR="00007EFF" w:rsidRDefault="00E86648" w:rsidP="003436BB">
      <w:pPr>
        <w:spacing w:line="256" w:lineRule="auto"/>
        <w:ind w:left="616"/>
        <w:jc w:val="center"/>
        <w:rPr>
          <w:u w:color="BFBFBF"/>
        </w:rPr>
      </w:pPr>
      <w:r>
        <w:rPr>
          <w:sz w:val="22"/>
          <w:szCs w:val="22"/>
          <w:u w:color="BFBFBF"/>
        </w:rPr>
        <w:t>ROZDZIAŁ VII</w:t>
      </w:r>
    </w:p>
    <w:p w:rsidR="00007EFF" w:rsidRDefault="00E86648">
      <w:pPr>
        <w:spacing w:line="256" w:lineRule="auto"/>
        <w:ind w:left="576" w:right="3"/>
        <w:jc w:val="center"/>
        <w:rPr>
          <w:u w:color="BFBFBF"/>
        </w:rPr>
      </w:pPr>
      <w:r>
        <w:rPr>
          <w:sz w:val="22"/>
          <w:szCs w:val="22"/>
          <w:u w:color="BFBFBF"/>
        </w:rPr>
        <w:t>Przebieg praktyki pilotażowej</w:t>
      </w:r>
    </w:p>
    <w:p w:rsidR="00007EFF" w:rsidRDefault="00007EFF">
      <w:pPr>
        <w:spacing w:after="59" w:line="256" w:lineRule="auto"/>
        <w:ind w:left="1118"/>
        <w:jc w:val="both"/>
        <w:rPr>
          <w:u w:color="BFBFBF"/>
        </w:rPr>
      </w:pPr>
    </w:p>
    <w:p w:rsidR="00007EFF" w:rsidRDefault="00E86648">
      <w:pPr>
        <w:numPr>
          <w:ilvl w:val="0"/>
          <w:numId w:val="16"/>
        </w:numPr>
        <w:spacing w:after="177"/>
        <w:jc w:val="both"/>
        <w:rPr>
          <w:sz w:val="22"/>
          <w:szCs w:val="22"/>
          <w:u w:color="BFBFBF"/>
        </w:rPr>
      </w:pPr>
      <w:r>
        <w:rPr>
          <w:sz w:val="22"/>
          <w:szCs w:val="22"/>
          <w:u w:color="BFBFBF"/>
        </w:rPr>
        <w:t xml:space="preserve">W ramach praktyki zawodowej, praktykant: </w:t>
      </w:r>
    </w:p>
    <w:p w:rsidR="00007EFF" w:rsidRDefault="00E86648">
      <w:pPr>
        <w:numPr>
          <w:ilvl w:val="0"/>
          <w:numId w:val="18"/>
        </w:numPr>
        <w:suppressAutoHyphens/>
        <w:jc w:val="both"/>
        <w:rPr>
          <w:sz w:val="22"/>
          <w:szCs w:val="22"/>
          <w:u w:color="BFBFBF"/>
        </w:rPr>
      </w:pPr>
      <w:r>
        <w:rPr>
          <w:sz w:val="22"/>
          <w:szCs w:val="22"/>
          <w:u w:color="BFBFBF"/>
        </w:rPr>
        <w:t xml:space="preserve">zapoznaje się z charakterem pracy w placówce/instytucji zajmującej się mediami oraz/lub komunikowaniem społecznym; </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E86648">
      <w:pPr>
        <w:numPr>
          <w:ilvl w:val="0"/>
          <w:numId w:val="18"/>
        </w:numPr>
        <w:suppressAutoHyphens/>
        <w:jc w:val="both"/>
        <w:rPr>
          <w:sz w:val="22"/>
          <w:szCs w:val="22"/>
          <w:u w:color="BFBFBF"/>
        </w:rPr>
      </w:pPr>
      <w:r>
        <w:rPr>
          <w:sz w:val="22"/>
          <w:szCs w:val="22"/>
          <w:u w:color="BFBFBF"/>
        </w:rPr>
        <w:t>poznaje zadania i obowiązki pracowników zatrudnionych w placówce oraz podstawową dokumentację;</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E86648">
      <w:pPr>
        <w:numPr>
          <w:ilvl w:val="0"/>
          <w:numId w:val="18"/>
        </w:numPr>
        <w:suppressAutoHyphens/>
        <w:jc w:val="both"/>
        <w:rPr>
          <w:sz w:val="22"/>
          <w:szCs w:val="22"/>
          <w:u w:color="BFBFBF"/>
        </w:rPr>
      </w:pPr>
      <w:r>
        <w:rPr>
          <w:sz w:val="22"/>
          <w:szCs w:val="22"/>
          <w:u w:color="BFBFBF"/>
        </w:rPr>
        <w:t>obserwuje formy, metody pracy oraz sposoby realizacji zadań zawodowych;</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E86648">
      <w:pPr>
        <w:numPr>
          <w:ilvl w:val="0"/>
          <w:numId w:val="18"/>
        </w:numPr>
        <w:suppressAutoHyphens/>
        <w:jc w:val="both"/>
        <w:rPr>
          <w:sz w:val="22"/>
          <w:szCs w:val="22"/>
          <w:u w:color="BFBFBF"/>
        </w:rPr>
      </w:pPr>
      <w:r>
        <w:rPr>
          <w:sz w:val="22"/>
          <w:szCs w:val="22"/>
          <w:u w:color="BFBFBF"/>
        </w:rPr>
        <w:t>uczestniczy w czynnościach/działaniach prowadzonych przez zakład pracy według instrukcji zakładowego opiekuna praktyk;</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E86648">
      <w:pPr>
        <w:numPr>
          <w:ilvl w:val="0"/>
          <w:numId w:val="18"/>
        </w:numPr>
        <w:suppressAutoHyphens/>
        <w:jc w:val="both"/>
        <w:rPr>
          <w:sz w:val="22"/>
          <w:szCs w:val="22"/>
          <w:u w:color="BFBFBF"/>
        </w:rPr>
      </w:pPr>
      <w:r>
        <w:rPr>
          <w:sz w:val="22"/>
          <w:szCs w:val="22"/>
          <w:u w:color="BFBFBF"/>
        </w:rPr>
        <w:lastRenderedPageBreak/>
        <w:t>towarzyszy pracownikom w trakcie wykonywania przez nich różnego typu zajęć;</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E86648">
      <w:pPr>
        <w:numPr>
          <w:ilvl w:val="0"/>
          <w:numId w:val="18"/>
        </w:numPr>
        <w:suppressAutoHyphens/>
        <w:jc w:val="both"/>
        <w:rPr>
          <w:sz w:val="22"/>
          <w:szCs w:val="22"/>
          <w:u w:color="BFBFBF"/>
        </w:rPr>
      </w:pPr>
      <w:r>
        <w:rPr>
          <w:sz w:val="22"/>
          <w:szCs w:val="22"/>
          <w:u w:color="BFBFBF"/>
        </w:rPr>
        <w:t xml:space="preserve">wykonuje zlecone elementy działań w formie zdalnej (Internet). </w:t>
      </w: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007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2"/>
          <w:szCs w:val="22"/>
          <w:u w:color="BFBFBF"/>
        </w:rPr>
      </w:pPr>
    </w:p>
    <w:p w:rsidR="00007EFF" w:rsidRDefault="00007EFF">
      <w:pPr>
        <w:spacing w:line="256" w:lineRule="auto"/>
        <w:ind w:left="1133" w:hanging="567"/>
        <w:jc w:val="center"/>
        <w:rPr>
          <w:color w:val="BFBFBF"/>
          <w:sz w:val="22"/>
          <w:szCs w:val="22"/>
          <w:u w:color="BFBFBF"/>
        </w:rPr>
      </w:pPr>
    </w:p>
    <w:p w:rsidR="00007EFF" w:rsidRDefault="00E86648">
      <w:pPr>
        <w:spacing w:line="256" w:lineRule="auto"/>
        <w:ind w:left="576" w:right="4"/>
        <w:jc w:val="center"/>
      </w:pPr>
      <w:r>
        <w:rPr>
          <w:sz w:val="22"/>
          <w:szCs w:val="22"/>
        </w:rPr>
        <w:t>ROZDZIAŁ VIII</w:t>
      </w:r>
    </w:p>
    <w:p w:rsidR="00007EFF" w:rsidRDefault="00E86648">
      <w:pPr>
        <w:spacing w:line="256" w:lineRule="auto"/>
        <w:ind w:left="576" w:right="3"/>
        <w:jc w:val="center"/>
      </w:pPr>
      <w:r>
        <w:rPr>
          <w:sz w:val="22"/>
          <w:szCs w:val="22"/>
        </w:rPr>
        <w:t>Szczegółowy program praktyki zawodowej</w:t>
      </w:r>
    </w:p>
    <w:p w:rsidR="00007EFF" w:rsidRDefault="00007EFF">
      <w:pPr>
        <w:spacing w:after="179" w:line="256" w:lineRule="auto"/>
        <w:ind w:left="567" w:hanging="567"/>
        <w:jc w:val="center"/>
        <w:rPr>
          <w:sz w:val="22"/>
          <w:szCs w:val="22"/>
        </w:rPr>
      </w:pPr>
    </w:p>
    <w:p w:rsidR="00007EFF" w:rsidRDefault="00E86648">
      <w:pPr>
        <w:numPr>
          <w:ilvl w:val="1"/>
          <w:numId w:val="16"/>
        </w:numPr>
        <w:spacing w:after="241" w:line="223" w:lineRule="auto"/>
        <w:jc w:val="both"/>
        <w:rPr>
          <w:sz w:val="22"/>
          <w:szCs w:val="22"/>
        </w:rPr>
      </w:pPr>
      <w:r>
        <w:rPr>
          <w:sz w:val="22"/>
          <w:szCs w:val="22"/>
        </w:rPr>
        <w:t xml:space="preserve">Szczegółowy program praktyki oraz jej harmonogram ustalany jest nie później niż tydzień przed jej rozpoczęciem przez: uczelnianego opiekuna praktyki, zakładowego opiekuna praktyki i studenta. </w:t>
      </w:r>
    </w:p>
    <w:p w:rsidR="00007EFF" w:rsidRDefault="00E86648">
      <w:pPr>
        <w:numPr>
          <w:ilvl w:val="1"/>
          <w:numId w:val="16"/>
        </w:numPr>
        <w:spacing w:after="243" w:line="223" w:lineRule="auto"/>
        <w:jc w:val="both"/>
        <w:rPr>
          <w:sz w:val="22"/>
          <w:szCs w:val="22"/>
        </w:rPr>
      </w:pPr>
      <w:r>
        <w:rPr>
          <w:sz w:val="22"/>
          <w:szCs w:val="22"/>
        </w:rPr>
        <w:t xml:space="preserve">W szczegółowym programie są określone: stanowiska na których będzie pracował praktykant oraz przykładowe wykonywane prace – zestawione w odniesieniu do zakładanych efektów kształcenia, określonych dla pilotażowej praktyki zawodowej (Zał. nr 3). </w:t>
      </w:r>
    </w:p>
    <w:p w:rsidR="00007EFF" w:rsidRDefault="00E86648">
      <w:pPr>
        <w:numPr>
          <w:ilvl w:val="1"/>
          <w:numId w:val="16"/>
        </w:numPr>
        <w:spacing w:after="243" w:line="223" w:lineRule="auto"/>
        <w:jc w:val="both"/>
        <w:rPr>
          <w:sz w:val="22"/>
          <w:szCs w:val="22"/>
        </w:rPr>
      </w:pPr>
      <w:r>
        <w:rPr>
          <w:sz w:val="22"/>
          <w:szCs w:val="22"/>
        </w:rPr>
        <w:t xml:space="preserve">W szczegółowym harmonogramie praktyki określone są działy i komórki instytucji, w których będzie realizowana praktyka zawodowa określona liczbą dni rozliczeniowych (Zał. nr 4). </w:t>
      </w:r>
    </w:p>
    <w:p w:rsidR="00007EFF" w:rsidRDefault="00E86648">
      <w:pPr>
        <w:spacing w:line="256" w:lineRule="auto"/>
        <w:ind w:left="566"/>
        <w:jc w:val="both"/>
      </w:pPr>
      <w:r>
        <w:t xml:space="preserve"> </w:t>
      </w:r>
    </w:p>
    <w:p w:rsidR="00007EFF" w:rsidRDefault="00E86648">
      <w:pPr>
        <w:spacing w:after="34" w:line="256" w:lineRule="auto"/>
        <w:ind w:left="576" w:right="8"/>
        <w:jc w:val="center"/>
      </w:pPr>
      <w:r>
        <w:rPr>
          <w:sz w:val="22"/>
          <w:szCs w:val="22"/>
        </w:rPr>
        <w:t>ROZDZIAŁ IX</w:t>
      </w:r>
    </w:p>
    <w:p w:rsidR="00007EFF" w:rsidRDefault="00E86648">
      <w:pPr>
        <w:spacing w:after="57" w:line="256" w:lineRule="auto"/>
        <w:ind w:left="2103"/>
        <w:jc w:val="both"/>
        <w:rPr>
          <w:sz w:val="22"/>
          <w:szCs w:val="22"/>
        </w:rPr>
      </w:pPr>
      <w:r>
        <w:rPr>
          <w:sz w:val="22"/>
          <w:szCs w:val="22"/>
        </w:rPr>
        <w:t xml:space="preserve">Dokumentowanie przebiegu pilotażowej praktyki zawodowej </w:t>
      </w:r>
    </w:p>
    <w:p w:rsidR="00007EFF" w:rsidRDefault="00007EFF">
      <w:pPr>
        <w:spacing w:after="57" w:line="256" w:lineRule="auto"/>
        <w:ind w:left="2103"/>
        <w:jc w:val="both"/>
      </w:pPr>
    </w:p>
    <w:p w:rsidR="00007EFF" w:rsidRDefault="00E86648">
      <w:pPr>
        <w:numPr>
          <w:ilvl w:val="1"/>
          <w:numId w:val="20"/>
        </w:numPr>
        <w:spacing w:after="119" w:line="223" w:lineRule="auto"/>
        <w:jc w:val="both"/>
        <w:rPr>
          <w:sz w:val="22"/>
          <w:szCs w:val="22"/>
        </w:rPr>
      </w:pPr>
      <w:r>
        <w:rPr>
          <w:sz w:val="22"/>
          <w:szCs w:val="22"/>
        </w:rPr>
        <w:t xml:space="preserve">Praktykant zobowiązany jest do prowadzenia Dziennika praktyki (Zał. nr 5), w którym będzie odnotowywał prace jakie wykonywał w poszczególnych dniach roboczych. W opisie dnia roboczego powinien zwracać uwagę na zagadnienia związane z osiąganiem efektów kształcenia wymaganych w programie praktyki. </w:t>
      </w:r>
    </w:p>
    <w:p w:rsidR="00007EFF" w:rsidRDefault="00E86648">
      <w:pPr>
        <w:numPr>
          <w:ilvl w:val="1"/>
          <w:numId w:val="20"/>
        </w:numPr>
        <w:spacing w:after="119" w:line="223" w:lineRule="auto"/>
        <w:jc w:val="both"/>
        <w:rPr>
          <w:sz w:val="22"/>
          <w:szCs w:val="22"/>
        </w:rPr>
      </w:pPr>
      <w:r>
        <w:rPr>
          <w:sz w:val="22"/>
          <w:szCs w:val="22"/>
        </w:rPr>
        <w:t xml:space="preserve">Poza dziennikiem praktyki praktykant gromadzi dodatkowe dokumenty, potwierdzające nabyte przez niego określone kompetencje (wydruki, opracowania itp.) stanowiące razem z dziennikiem praktyki jego portfolio. </w:t>
      </w:r>
    </w:p>
    <w:p w:rsidR="00007EFF" w:rsidRDefault="00E86648">
      <w:pPr>
        <w:numPr>
          <w:ilvl w:val="1"/>
          <w:numId w:val="20"/>
        </w:numPr>
        <w:spacing w:after="119" w:line="223" w:lineRule="auto"/>
        <w:jc w:val="both"/>
        <w:rPr>
          <w:sz w:val="22"/>
          <w:szCs w:val="22"/>
        </w:rPr>
      </w:pPr>
      <w:r>
        <w:rPr>
          <w:sz w:val="22"/>
          <w:szCs w:val="22"/>
        </w:rPr>
        <w:t xml:space="preserve">Należy poczynić uzgodnienia z instytucją, w której jest realizowana praktyka, jakie dokumenty można zamieścić w portfolio – bez naruszenia zasad poufności obowiązujących tej instytucji </w:t>
      </w:r>
    </w:p>
    <w:p w:rsidR="00007EFF" w:rsidRDefault="00E86648">
      <w:pPr>
        <w:numPr>
          <w:ilvl w:val="1"/>
          <w:numId w:val="20"/>
        </w:numPr>
        <w:spacing w:after="119" w:line="223" w:lineRule="auto"/>
        <w:jc w:val="both"/>
        <w:rPr>
          <w:sz w:val="22"/>
          <w:szCs w:val="22"/>
        </w:rPr>
      </w:pPr>
      <w:r>
        <w:rPr>
          <w:sz w:val="22"/>
          <w:szCs w:val="22"/>
        </w:rPr>
        <w:t xml:space="preserve">W przypadku realizacji praktyki w kilku instytucjach, konieczne jest prowadzenie odrębnych dzienników praktyk. </w:t>
      </w:r>
    </w:p>
    <w:p w:rsidR="00007EFF" w:rsidRDefault="00E86648">
      <w:pPr>
        <w:numPr>
          <w:ilvl w:val="1"/>
          <w:numId w:val="20"/>
        </w:numPr>
        <w:spacing w:after="119" w:line="223" w:lineRule="auto"/>
        <w:jc w:val="both"/>
        <w:rPr>
          <w:sz w:val="22"/>
          <w:szCs w:val="22"/>
        </w:rPr>
      </w:pPr>
      <w:r>
        <w:rPr>
          <w:sz w:val="22"/>
          <w:szCs w:val="22"/>
        </w:rPr>
        <w:t xml:space="preserve">Docelowo, dokumentowanie przebiegu praktyki będzie prowadzone z wykorzystaniem systemu elektronicznego (platformy informatycznej).  </w:t>
      </w:r>
    </w:p>
    <w:p w:rsidR="00007EFF" w:rsidRDefault="00E86648">
      <w:pPr>
        <w:spacing w:line="256" w:lineRule="auto"/>
        <w:ind w:left="566"/>
        <w:jc w:val="both"/>
      </w:pPr>
      <w:r>
        <w:t xml:space="preserve"> </w:t>
      </w:r>
    </w:p>
    <w:p w:rsidR="00007EFF" w:rsidRDefault="00E86648">
      <w:pPr>
        <w:spacing w:line="256" w:lineRule="auto"/>
        <w:ind w:left="576" w:right="8"/>
        <w:jc w:val="center"/>
      </w:pPr>
      <w:r>
        <w:rPr>
          <w:sz w:val="22"/>
          <w:szCs w:val="22"/>
        </w:rPr>
        <w:t>ROZDZIAŁ X</w:t>
      </w:r>
    </w:p>
    <w:p w:rsidR="00007EFF" w:rsidRDefault="00E86648">
      <w:pPr>
        <w:spacing w:line="256" w:lineRule="auto"/>
        <w:ind w:left="576" w:right="3"/>
        <w:jc w:val="center"/>
      </w:pPr>
      <w:r>
        <w:rPr>
          <w:sz w:val="22"/>
          <w:szCs w:val="22"/>
        </w:rPr>
        <w:t>Zasady zaliczania pilotażowej praktyki zawodowej</w:t>
      </w:r>
    </w:p>
    <w:p w:rsidR="00007EFF" w:rsidRDefault="00E86648">
      <w:pPr>
        <w:spacing w:after="83" w:line="256" w:lineRule="auto"/>
        <w:ind w:left="567" w:hanging="567"/>
        <w:jc w:val="both"/>
        <w:rPr>
          <w:sz w:val="22"/>
          <w:szCs w:val="22"/>
        </w:rPr>
      </w:pPr>
      <w:r>
        <w:rPr>
          <w:sz w:val="22"/>
          <w:szCs w:val="22"/>
        </w:rPr>
        <w:t xml:space="preserve"> </w:t>
      </w:r>
    </w:p>
    <w:p w:rsidR="00007EFF" w:rsidRDefault="00E86648">
      <w:pPr>
        <w:numPr>
          <w:ilvl w:val="1"/>
          <w:numId w:val="22"/>
        </w:numPr>
        <w:spacing w:after="119" w:line="223" w:lineRule="auto"/>
        <w:jc w:val="both"/>
        <w:rPr>
          <w:sz w:val="22"/>
          <w:szCs w:val="22"/>
        </w:rPr>
      </w:pPr>
      <w:r>
        <w:rPr>
          <w:sz w:val="22"/>
          <w:szCs w:val="22"/>
        </w:rPr>
        <w:t xml:space="preserve">Praktykant przygotowuje sprawozdanie z praktyki (Zał. nr 6) zawierające element samooceny w zakresie stopnia osiągnięcia założonych efektów kształcenia. Integralną częścią sprawozdania jest dziennik praktyki i inne załączniki stanowiące portfolio praktykanta. </w:t>
      </w:r>
    </w:p>
    <w:p w:rsidR="00007EFF" w:rsidRDefault="00E86648">
      <w:pPr>
        <w:numPr>
          <w:ilvl w:val="1"/>
          <w:numId w:val="22"/>
        </w:numPr>
        <w:spacing w:after="119" w:line="223" w:lineRule="auto"/>
        <w:jc w:val="both"/>
        <w:rPr>
          <w:sz w:val="22"/>
          <w:szCs w:val="22"/>
        </w:rPr>
      </w:pPr>
      <w:r>
        <w:rPr>
          <w:sz w:val="22"/>
          <w:szCs w:val="22"/>
        </w:rPr>
        <w:t xml:space="preserve">Sprawozdanie praktykanta ocenia uczelniany opiekun praktyki, zwracając uwagę czy spełnione są wymagania umożliwiające zaliczenie efektów kształcenia wskazanych w programie praktyki (ocena składowa (cząstkowa) z wagą 0,1).  </w:t>
      </w:r>
    </w:p>
    <w:p w:rsidR="00007EFF" w:rsidRDefault="00E86648">
      <w:pPr>
        <w:numPr>
          <w:ilvl w:val="1"/>
          <w:numId w:val="22"/>
        </w:numPr>
        <w:spacing w:after="119" w:line="223" w:lineRule="auto"/>
        <w:jc w:val="both"/>
        <w:rPr>
          <w:sz w:val="22"/>
          <w:szCs w:val="22"/>
        </w:rPr>
      </w:pPr>
      <w:r>
        <w:rPr>
          <w:sz w:val="22"/>
          <w:szCs w:val="22"/>
        </w:rPr>
        <w:lastRenderedPageBreak/>
        <w:t xml:space="preserve">Uczelniany opiekun praktyki ocenia przebieg praktyki (ocena składowa (cząstkowa) z wagą 0,2). </w:t>
      </w:r>
    </w:p>
    <w:p w:rsidR="00007EFF" w:rsidRDefault="00E86648">
      <w:pPr>
        <w:numPr>
          <w:ilvl w:val="1"/>
          <w:numId w:val="22"/>
        </w:numPr>
        <w:spacing w:after="119" w:line="223" w:lineRule="auto"/>
        <w:jc w:val="both"/>
        <w:rPr>
          <w:sz w:val="22"/>
          <w:szCs w:val="22"/>
        </w:rPr>
      </w:pPr>
      <w:r>
        <w:rPr>
          <w:sz w:val="22"/>
          <w:szCs w:val="22"/>
        </w:rPr>
        <w:t xml:space="preserve">Zakładowy opiekun praktyki ocenia przebieg praktyki (ocena składowa (cząstkowa) z wagą 0,3). </w:t>
      </w:r>
    </w:p>
    <w:p w:rsidR="00007EFF" w:rsidRDefault="00E86648">
      <w:pPr>
        <w:numPr>
          <w:ilvl w:val="1"/>
          <w:numId w:val="22"/>
        </w:numPr>
        <w:spacing w:after="119" w:line="223" w:lineRule="auto"/>
        <w:jc w:val="both"/>
        <w:rPr>
          <w:sz w:val="22"/>
          <w:szCs w:val="22"/>
        </w:rPr>
      </w:pPr>
      <w:r>
        <w:rPr>
          <w:sz w:val="22"/>
          <w:szCs w:val="22"/>
        </w:rPr>
        <w:t xml:space="preserve">Komisyjne zaliczenie praktyki, w trakcie którego osiągnięcie założonych efektów kształcenia jest weryfikowane w formie rozwiązywania mini zadań zawodowych (ocena składowa (cząstkowa) z wagą 0,4). Zestawy mini zadań zawodowych przygotowują opiekunowie praktyki - zakładowy i uczelniany, co leży w ich obowiązkach. </w:t>
      </w:r>
    </w:p>
    <w:p w:rsidR="00007EFF" w:rsidRDefault="00E86648">
      <w:pPr>
        <w:numPr>
          <w:ilvl w:val="1"/>
          <w:numId w:val="22"/>
        </w:numPr>
        <w:spacing w:after="3" w:line="223" w:lineRule="auto"/>
        <w:jc w:val="both"/>
        <w:rPr>
          <w:sz w:val="22"/>
          <w:szCs w:val="22"/>
        </w:rPr>
      </w:pPr>
      <w:r>
        <w:rPr>
          <w:sz w:val="22"/>
          <w:szCs w:val="22"/>
        </w:rPr>
        <w:t xml:space="preserve">Ocena końcowa z praktyki pilotażowej jest wyznaczana jako suma iloczynów ocen cząstkowych i ich współczynników wagowych. </w:t>
      </w:r>
    </w:p>
    <w:p w:rsidR="00007EFF" w:rsidRDefault="00E86648">
      <w:pPr>
        <w:spacing w:line="256" w:lineRule="auto"/>
        <w:ind w:left="567" w:hanging="567"/>
        <w:jc w:val="both"/>
        <w:rPr>
          <w:sz w:val="22"/>
          <w:szCs w:val="22"/>
        </w:rPr>
      </w:pPr>
      <w:r>
        <w:rPr>
          <w:sz w:val="22"/>
          <w:szCs w:val="22"/>
        </w:rPr>
        <w:t xml:space="preserve"> </w:t>
      </w:r>
    </w:p>
    <w:p w:rsidR="00007EFF" w:rsidRDefault="00E86648">
      <w:pPr>
        <w:numPr>
          <w:ilvl w:val="1"/>
          <w:numId w:val="22"/>
        </w:numPr>
        <w:spacing w:after="4" w:line="223" w:lineRule="auto"/>
        <w:jc w:val="both"/>
        <w:rPr>
          <w:sz w:val="22"/>
          <w:szCs w:val="22"/>
        </w:rPr>
      </w:pPr>
      <w:r>
        <w:rPr>
          <w:sz w:val="22"/>
          <w:szCs w:val="22"/>
        </w:rPr>
        <w:t xml:space="preserve">W pierwszym okresie odbywania praktyki (przed uruchomieniem platformy informatycznej) oceny opiekunów praktyk są wpisywane do Arkusza PPZ (Zał. nr 1).   </w:t>
      </w:r>
    </w:p>
    <w:p w:rsidR="00007EFF" w:rsidRDefault="00E86648">
      <w:pPr>
        <w:spacing w:line="256" w:lineRule="auto"/>
        <w:ind w:left="567" w:hanging="567"/>
        <w:jc w:val="both"/>
        <w:rPr>
          <w:sz w:val="22"/>
          <w:szCs w:val="22"/>
        </w:rPr>
      </w:pPr>
      <w:r>
        <w:rPr>
          <w:sz w:val="22"/>
          <w:szCs w:val="22"/>
        </w:rPr>
        <w:t xml:space="preserve"> </w:t>
      </w:r>
    </w:p>
    <w:p w:rsidR="00007EFF" w:rsidRDefault="00E86648">
      <w:pPr>
        <w:numPr>
          <w:ilvl w:val="1"/>
          <w:numId w:val="22"/>
        </w:numPr>
        <w:spacing w:after="2" w:line="285" w:lineRule="auto"/>
        <w:jc w:val="both"/>
        <w:rPr>
          <w:sz w:val="22"/>
          <w:szCs w:val="22"/>
        </w:rPr>
      </w:pPr>
      <w:r>
        <w:rPr>
          <w:sz w:val="22"/>
          <w:szCs w:val="22"/>
        </w:rPr>
        <w:t>Komisję zaliczającą pilotażową praktykę zawodową powołuje dyrektor instytutu, w składzie: d</w:t>
      </w:r>
    </w:p>
    <w:p w:rsidR="00007EFF" w:rsidRDefault="00E86648">
      <w:pPr>
        <w:numPr>
          <w:ilvl w:val="1"/>
          <w:numId w:val="24"/>
        </w:numPr>
        <w:spacing w:after="2" w:line="285" w:lineRule="auto"/>
        <w:jc w:val="both"/>
      </w:pPr>
      <w:r>
        <w:t xml:space="preserve">uczelniany opiekun praktyki,  </w:t>
      </w:r>
    </w:p>
    <w:p w:rsidR="00007EFF" w:rsidRDefault="00E86648">
      <w:pPr>
        <w:numPr>
          <w:ilvl w:val="0"/>
          <w:numId w:val="25"/>
        </w:numPr>
        <w:spacing w:after="3"/>
        <w:jc w:val="both"/>
        <w:rPr>
          <w:sz w:val="22"/>
          <w:szCs w:val="22"/>
        </w:rPr>
      </w:pPr>
      <w:r>
        <w:rPr>
          <w:sz w:val="22"/>
          <w:szCs w:val="22"/>
        </w:rPr>
        <w:t>zakładowy opiekun praktyki lub nauczyciel akademicki firmujący dany kierunek studiów i związany z kształceniem zawodowym (prowadzi przedmiot o charakterze zawodowym),</w:t>
      </w:r>
    </w:p>
    <w:p w:rsidR="00007EFF" w:rsidRDefault="00E86648">
      <w:pPr>
        <w:numPr>
          <w:ilvl w:val="0"/>
          <w:numId w:val="26"/>
        </w:numPr>
        <w:spacing w:after="3"/>
        <w:jc w:val="both"/>
        <w:rPr>
          <w:sz w:val="22"/>
          <w:szCs w:val="22"/>
        </w:rPr>
      </w:pPr>
      <w:r>
        <w:rPr>
          <w:sz w:val="22"/>
          <w:szCs w:val="22"/>
        </w:rPr>
        <w:t>jako przewodniczący dyrektor instytutu lub osoba wskazana przez dyrektora</w:t>
      </w:r>
      <w:r>
        <w:t xml:space="preserve">. </w:t>
      </w:r>
    </w:p>
    <w:p w:rsidR="00007EFF" w:rsidRDefault="00E86648">
      <w:pPr>
        <w:spacing w:line="256" w:lineRule="auto"/>
        <w:ind w:left="566"/>
        <w:jc w:val="both"/>
      </w:pPr>
      <w:r>
        <w:t xml:space="preserve"> </w:t>
      </w:r>
    </w:p>
    <w:p w:rsidR="00007EFF" w:rsidRDefault="00E86648">
      <w:pPr>
        <w:spacing w:after="85" w:line="256" w:lineRule="auto"/>
        <w:ind w:left="561" w:hanging="561"/>
      </w:pPr>
      <w:r>
        <w:rPr>
          <w:rFonts w:ascii="Arial Unicode MS" w:hAnsi="Arial Unicode MS"/>
        </w:rPr>
        <w:br w:type="page"/>
      </w:r>
    </w:p>
    <w:p w:rsidR="00007EFF" w:rsidRDefault="00E86648">
      <w:pPr>
        <w:spacing w:after="85" w:line="256" w:lineRule="auto"/>
        <w:ind w:left="561" w:hanging="561"/>
      </w:pPr>
      <w:r>
        <w:lastRenderedPageBreak/>
        <w:t xml:space="preserve">ZAŁĄCZNIKI: </w:t>
      </w:r>
    </w:p>
    <w:p w:rsidR="00007EFF" w:rsidRDefault="00E86648">
      <w:pPr>
        <w:jc w:val="both"/>
      </w:pPr>
      <w:r>
        <w:t xml:space="preserve">Załącznik 1: Arkusz Pilotażowej Praktyki Zawodowej (Arkusz PPZ) </w:t>
      </w:r>
    </w:p>
    <w:p w:rsidR="00007EFF" w:rsidRDefault="00E86648">
      <w:pPr>
        <w:jc w:val="both"/>
      </w:pPr>
      <w:r>
        <w:t xml:space="preserve">Załącznik 2: Karta pracy praktykanta </w:t>
      </w:r>
    </w:p>
    <w:p w:rsidR="00007EFF" w:rsidRDefault="00E86648">
      <w:pPr>
        <w:jc w:val="both"/>
      </w:pPr>
      <w:r>
        <w:t xml:space="preserve">Załącznik 3: Szczegółowy program PPZ </w:t>
      </w:r>
    </w:p>
    <w:p w:rsidR="00007EFF" w:rsidRDefault="00E86648">
      <w:pPr>
        <w:jc w:val="both"/>
      </w:pPr>
      <w:r>
        <w:t xml:space="preserve">Załącznik 4: Szczegółowy harmonogram PPZ </w:t>
      </w:r>
    </w:p>
    <w:p w:rsidR="00007EFF" w:rsidRDefault="00E86648">
      <w:pPr>
        <w:jc w:val="both"/>
      </w:pPr>
      <w:r>
        <w:t xml:space="preserve">Załącznik 5: Dziennik PPZ  </w:t>
      </w:r>
    </w:p>
    <w:p w:rsidR="00007EFF" w:rsidRDefault="00E86648">
      <w:pPr>
        <w:jc w:val="both"/>
      </w:pPr>
      <w:r>
        <w:t>Załącznik 6: Sprawozdanie z PPZ</w:t>
      </w:r>
    </w:p>
    <w:p w:rsidR="00007EFF" w:rsidRDefault="00E86648">
      <w:pPr>
        <w:jc w:val="both"/>
      </w:pPr>
      <w:r>
        <w:t>Załącznik 7: Protokół zaliczenia PPZ</w:t>
      </w:r>
    </w:p>
    <w:p w:rsidR="00007EFF" w:rsidRDefault="00E86648">
      <w:pPr>
        <w:jc w:val="both"/>
      </w:pPr>
      <w:r>
        <w:t>Załącznik 8: Oceny za PPZ</w:t>
      </w:r>
    </w:p>
    <w:p w:rsidR="00007EFF" w:rsidRDefault="00E86648">
      <w:pPr>
        <w:spacing w:after="167" w:line="256" w:lineRule="auto"/>
        <w:ind w:left="566"/>
      </w:pPr>
      <w:r>
        <w:t xml:space="preserve"> </w:t>
      </w:r>
    </w:p>
    <w:p w:rsidR="00007EFF" w:rsidRDefault="00E86648">
      <w:pPr>
        <w:spacing w:after="181" w:line="256" w:lineRule="auto"/>
        <w:ind w:left="561" w:hanging="561"/>
        <w:rPr>
          <w:sz w:val="22"/>
          <w:szCs w:val="22"/>
        </w:rPr>
      </w:pPr>
      <w:r>
        <w:rPr>
          <w:sz w:val="22"/>
          <w:szCs w:val="22"/>
        </w:rPr>
        <w:t xml:space="preserve">Informacja o dokumentach tożsamych związanych z regulaminem praktyk: </w:t>
      </w:r>
    </w:p>
    <w:p w:rsidR="00007EFF" w:rsidRDefault="00E86648">
      <w:pPr>
        <w:ind w:left="561" w:hanging="561"/>
        <w:jc w:val="both"/>
        <w:rPr>
          <w:sz w:val="22"/>
          <w:szCs w:val="22"/>
        </w:rPr>
      </w:pPr>
      <w:r>
        <w:rPr>
          <w:sz w:val="22"/>
          <w:szCs w:val="22"/>
        </w:rPr>
        <w:t xml:space="preserve">Tab.1. Modelowe efekty kształcenia dla sześciomiesięcznej praktyki zawodowej dla rodzaju kierunku studiów i odniesienie ich do efektów kształcenia dla praktyki zawodowej na kierunku kształcenia prowadzonym przez uczelnię (z podziałem na praktykę kursową i pilotażową); </w:t>
      </w:r>
    </w:p>
    <w:p w:rsidR="00007EFF" w:rsidRDefault="00E86648">
      <w:pPr>
        <w:ind w:left="561" w:hanging="561"/>
        <w:jc w:val="both"/>
        <w:rPr>
          <w:sz w:val="22"/>
          <w:szCs w:val="22"/>
        </w:rPr>
      </w:pPr>
      <w:r>
        <w:rPr>
          <w:sz w:val="22"/>
          <w:szCs w:val="22"/>
        </w:rPr>
        <w:t xml:space="preserve">Tab.2. Zakładane efekty kształcenia dla sześciomiesięcznej praktyki zawodowej na kierunku kształcenia prowadzonym przez uczelnię i odniesienie ich do modelowych efektów kształcenia, efektów kształcenia dla praktyki kursowej i pilotażowej; </w:t>
      </w:r>
    </w:p>
    <w:p w:rsidR="00007EFF" w:rsidRDefault="00E86648">
      <w:pPr>
        <w:ind w:left="561" w:hanging="561"/>
        <w:jc w:val="both"/>
      </w:pPr>
      <w:r>
        <w:rPr>
          <w:sz w:val="22"/>
          <w:szCs w:val="22"/>
        </w:rPr>
        <w:t>Tab.3. System i metody weryfikacji efektów kształcenia praktyki zawodowej realizowanej na kierunku studiów prowadzonym przez uczelnię.</w:t>
      </w:r>
    </w:p>
    <w:sectPr w:rsidR="00007EFF">
      <w:headerReference w:type="default" r:id="rId7"/>
      <w:footerReference w:type="default" r:id="rId8"/>
      <w:pgSz w:w="11900" w:h="16840"/>
      <w:pgMar w:top="1418" w:right="1418" w:bottom="1418" w:left="1418" w:header="568" w:footer="5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50" w:rsidRDefault="00056950">
      <w:r>
        <w:separator/>
      </w:r>
    </w:p>
  </w:endnote>
  <w:endnote w:type="continuationSeparator" w:id="0">
    <w:p w:rsidR="00056950" w:rsidRDefault="0005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FF" w:rsidRDefault="00E86648">
    <w:pPr>
      <w:pStyle w:val="Stopka"/>
      <w:pBdr>
        <w:top w:val="single" w:sz="4" w:space="0" w:color="000000"/>
      </w:pBdr>
      <w:tabs>
        <w:tab w:val="clear" w:pos="4536"/>
        <w:tab w:val="clear" w:pos="9072"/>
        <w:tab w:val="left" w:pos="5580"/>
        <w:tab w:val="right" w:pos="9044"/>
      </w:tabs>
      <w:jc w:val="center"/>
      <w:rPr>
        <w:rFonts w:ascii="Verdana" w:eastAsia="Verdana" w:hAnsi="Verdana" w:cs="Verdana"/>
        <w:sz w:val="14"/>
        <w:szCs w:val="14"/>
      </w:rPr>
    </w:pPr>
    <w:r>
      <w:rPr>
        <w:rFonts w:ascii="Verdana" w:hAnsi="Verdana"/>
        <w:sz w:val="14"/>
        <w:szCs w:val="14"/>
      </w:rPr>
      <w:t>Państwowa Wyższa Szkoła Zawodowa we Włocławku</w:t>
    </w:r>
  </w:p>
  <w:p w:rsidR="00007EFF" w:rsidRDefault="00E86648">
    <w:pPr>
      <w:pStyle w:val="Stopka"/>
      <w:tabs>
        <w:tab w:val="clear" w:pos="4536"/>
        <w:tab w:val="clear" w:pos="9072"/>
        <w:tab w:val="left" w:pos="5580"/>
      </w:tabs>
      <w:jc w:val="center"/>
      <w:rPr>
        <w:rFonts w:ascii="Verdana" w:eastAsia="Verdana" w:hAnsi="Verdana" w:cs="Verdana"/>
        <w:sz w:val="14"/>
        <w:szCs w:val="14"/>
      </w:rPr>
    </w:pPr>
    <w:r>
      <w:rPr>
        <w:rFonts w:ascii="Verdana" w:hAnsi="Verdana"/>
        <w:sz w:val="14"/>
        <w:szCs w:val="14"/>
      </w:rPr>
      <w:t>ul. 3 Maja 17, 87-800 Włocławek</w:t>
    </w:r>
  </w:p>
  <w:p w:rsidR="00007EFF" w:rsidRDefault="00E86648">
    <w:pPr>
      <w:tabs>
        <w:tab w:val="left" w:pos="1530"/>
        <w:tab w:val="left" w:pos="5580"/>
      </w:tabs>
      <w:jc w:val="center"/>
    </w:pPr>
    <w:r>
      <w:rPr>
        <w:rFonts w:ascii="Verdana" w:hAnsi="Verdana"/>
        <w:sz w:val="14"/>
        <w:szCs w:val="14"/>
      </w:rPr>
      <w:t>Nr tel. 696-422-759, 668-075-483 NIP 888-26-92-150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50" w:rsidRDefault="00056950">
      <w:r>
        <w:separator/>
      </w:r>
    </w:p>
  </w:footnote>
  <w:footnote w:type="continuationSeparator" w:id="0">
    <w:p w:rsidR="00056950" w:rsidRDefault="0005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FF" w:rsidRDefault="00E86648">
    <w:pPr>
      <w:pStyle w:val="Stopka"/>
      <w:pBdr>
        <w:bottom w:val="single" w:sz="4" w:space="0" w:color="000000"/>
      </w:pBdr>
      <w:tabs>
        <w:tab w:val="clear" w:pos="9072"/>
        <w:tab w:val="right" w:pos="9044"/>
      </w:tabs>
      <w:jc w:val="center"/>
    </w:pPr>
    <w:r>
      <w:rPr>
        <w:noProof/>
      </w:rPr>
      <w:drawing>
        <wp:inline distT="0" distB="0" distL="0" distR="0">
          <wp:extent cx="5755640" cy="8844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ag%20PO%20WER%20i%20UE%20bialo-czarny.jpeg"/>
                  <pic:cNvPicPr>
                    <a:picLocks noChangeAspect="1"/>
                  </pic:cNvPicPr>
                </pic:nvPicPr>
                <pic:blipFill>
                  <a:blip r:embed="rId1">
                    <a:extLst/>
                  </a:blip>
                  <a:stretch>
                    <a:fillRect/>
                  </a:stretch>
                </pic:blipFill>
                <pic:spPr>
                  <a:xfrm>
                    <a:off x="0" y="0"/>
                    <a:ext cx="5755640" cy="884443"/>
                  </a:xfrm>
                  <a:prstGeom prst="rect">
                    <a:avLst/>
                  </a:prstGeom>
                  <a:ln w="12700" cap="flat">
                    <a:noFill/>
                    <a:miter lim="400000"/>
                  </a:ln>
                  <a:effectLst/>
                </pic:spPr>
              </pic:pic>
            </a:graphicData>
          </a:graphic>
        </wp:inline>
      </w:drawing>
    </w:r>
    <w:r>
      <w:rPr>
        <w:rFonts w:ascii="Tahoma" w:hAnsi="Tahoma"/>
        <w:sz w:val="16"/>
        <w:szCs w:val="16"/>
      </w:rPr>
      <w:t xml:space="preserve">Projekt „Program praktyk zawodowych w Państwowych Wyższych Szkołach Zawodowych” </w:t>
    </w:r>
    <w:r>
      <w:rPr>
        <w:rFonts w:ascii="Arial Unicode MS" w:hAnsi="Arial Unicode MS"/>
        <w:sz w:val="16"/>
        <w:szCs w:val="16"/>
      </w:rPr>
      <w:br/>
    </w:r>
    <w:r>
      <w:rPr>
        <w:rFonts w:ascii="Tahoma" w:hAnsi="Tahoma"/>
        <w:sz w:val="16"/>
        <w:szCs w:val="16"/>
      </w:rPr>
      <w:t>współfinansowany przez Unię Europejską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137"/>
    <w:multiLevelType w:val="hybridMultilevel"/>
    <w:tmpl w:val="B008B238"/>
    <w:numStyleLink w:val="Zaimportowanystyl10"/>
  </w:abstractNum>
  <w:abstractNum w:abstractNumId="1" w15:restartNumberingAfterBreak="0">
    <w:nsid w:val="02AD4F69"/>
    <w:multiLevelType w:val="hybridMultilevel"/>
    <w:tmpl w:val="F3AEFAC6"/>
    <w:numStyleLink w:val="Zaimportowanystyl4"/>
  </w:abstractNum>
  <w:abstractNum w:abstractNumId="2" w15:restartNumberingAfterBreak="0">
    <w:nsid w:val="094D0AEE"/>
    <w:multiLevelType w:val="hybridMultilevel"/>
    <w:tmpl w:val="F9664A76"/>
    <w:styleLink w:val="Zaimportowanystyl3"/>
    <w:lvl w:ilvl="0" w:tplc="00562CB4">
      <w:start w:val="1"/>
      <w:numFmt w:val="decimal"/>
      <w:lvlText w:val="%1."/>
      <w:lvlJc w:val="left"/>
      <w:pPr>
        <w:ind w:left="85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B68470">
      <w:start w:val="1"/>
      <w:numFmt w:val="lowerLetter"/>
      <w:lvlText w:val="%2."/>
      <w:lvlJc w:val="left"/>
      <w:pPr>
        <w:ind w:left="85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BC484CA">
      <w:start w:val="1"/>
      <w:numFmt w:val="lowerRoman"/>
      <w:lvlText w:val="%3."/>
      <w:lvlJc w:val="left"/>
      <w:pPr>
        <w:tabs>
          <w:tab w:val="left" w:pos="851"/>
        </w:tabs>
        <w:ind w:left="1418"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B56A4144">
      <w:start w:val="1"/>
      <w:numFmt w:val="decimal"/>
      <w:lvlText w:val="%4."/>
      <w:lvlJc w:val="left"/>
      <w:pPr>
        <w:tabs>
          <w:tab w:val="left" w:pos="851"/>
        </w:tabs>
        <w:ind w:left="2127" w:hanging="17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BD87CEE">
      <w:start w:val="1"/>
      <w:numFmt w:val="lowerLetter"/>
      <w:lvlText w:val="%5."/>
      <w:lvlJc w:val="left"/>
      <w:pPr>
        <w:tabs>
          <w:tab w:val="left" w:pos="851"/>
        </w:tabs>
        <w:ind w:left="2836" w:hanging="1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1B7A972C">
      <w:start w:val="1"/>
      <w:numFmt w:val="lowerRoman"/>
      <w:suff w:val="nothing"/>
      <w:lvlText w:val="%6."/>
      <w:lvlJc w:val="left"/>
      <w:pPr>
        <w:tabs>
          <w:tab w:val="left" w:pos="851"/>
        </w:tabs>
        <w:ind w:left="3545" w:hanging="15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A629E26">
      <w:start w:val="1"/>
      <w:numFmt w:val="decimal"/>
      <w:suff w:val="nothing"/>
      <w:lvlText w:val="%7."/>
      <w:lvlJc w:val="left"/>
      <w:pPr>
        <w:tabs>
          <w:tab w:val="left" w:pos="851"/>
        </w:tabs>
        <w:ind w:left="425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C26EADD8">
      <w:start w:val="1"/>
      <w:numFmt w:val="lowerLetter"/>
      <w:suff w:val="nothing"/>
      <w:lvlText w:val="%8."/>
      <w:lvlJc w:val="left"/>
      <w:pPr>
        <w:tabs>
          <w:tab w:val="left" w:pos="851"/>
        </w:tabs>
        <w:ind w:left="4963" w:hanging="1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C1D0DD4A">
      <w:start w:val="1"/>
      <w:numFmt w:val="lowerRoman"/>
      <w:suff w:val="nothing"/>
      <w:lvlText w:val="%9."/>
      <w:lvlJc w:val="left"/>
      <w:pPr>
        <w:tabs>
          <w:tab w:val="left" w:pos="851"/>
        </w:tabs>
        <w:ind w:left="5672" w:hanging="1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15:restartNumberingAfterBreak="0">
    <w:nsid w:val="152B596C"/>
    <w:multiLevelType w:val="hybridMultilevel"/>
    <w:tmpl w:val="B008B238"/>
    <w:styleLink w:val="Zaimportowanystyl10"/>
    <w:lvl w:ilvl="0" w:tplc="85BAB3AC">
      <w:start w:val="1"/>
      <w:numFmt w:val="decimal"/>
      <w:lvlText w:val="%1."/>
      <w:lvlJc w:val="left"/>
      <w:pPr>
        <w:ind w:left="331" w:hanging="3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571C55AC">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5A8EF8">
      <w:start w:val="1"/>
      <w:numFmt w:val="lowerRoman"/>
      <w:lvlText w:val="%3."/>
      <w:lvlJc w:val="left"/>
      <w:pPr>
        <w:ind w:left="1356"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4FFA934E">
      <w:start w:val="1"/>
      <w:numFmt w:val="decimal"/>
      <w:lvlText w:val="%4."/>
      <w:lvlJc w:val="left"/>
      <w:pPr>
        <w:ind w:left="2076"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AFE8E5B8">
      <w:start w:val="1"/>
      <w:numFmt w:val="lowerLetter"/>
      <w:lvlText w:val="%5."/>
      <w:lvlJc w:val="left"/>
      <w:pPr>
        <w:ind w:left="2796"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1582D78">
      <w:start w:val="1"/>
      <w:numFmt w:val="lowerRoman"/>
      <w:lvlText w:val="%6."/>
      <w:lvlJc w:val="left"/>
      <w:pPr>
        <w:ind w:left="3516"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A0CC3F98">
      <w:start w:val="1"/>
      <w:numFmt w:val="decimal"/>
      <w:lvlText w:val="%7."/>
      <w:lvlJc w:val="left"/>
      <w:pPr>
        <w:ind w:left="4236"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16A9148">
      <w:start w:val="1"/>
      <w:numFmt w:val="lowerLetter"/>
      <w:lvlText w:val="%8."/>
      <w:lvlJc w:val="left"/>
      <w:pPr>
        <w:ind w:left="4956"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FDBCD78E">
      <w:start w:val="1"/>
      <w:numFmt w:val="lowerRoman"/>
      <w:lvlText w:val="%9."/>
      <w:lvlJc w:val="left"/>
      <w:pPr>
        <w:ind w:left="5672" w:hanging="5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15:restartNumberingAfterBreak="0">
    <w:nsid w:val="214F7FBB"/>
    <w:multiLevelType w:val="hybridMultilevel"/>
    <w:tmpl w:val="81B2031C"/>
    <w:numStyleLink w:val="Zaimportowanystyl1"/>
  </w:abstractNum>
  <w:abstractNum w:abstractNumId="5" w15:restartNumberingAfterBreak="0">
    <w:nsid w:val="238B56E0"/>
    <w:multiLevelType w:val="hybridMultilevel"/>
    <w:tmpl w:val="94F62844"/>
    <w:numStyleLink w:val="Zaimportowanystyl2"/>
  </w:abstractNum>
  <w:abstractNum w:abstractNumId="6" w15:restartNumberingAfterBreak="0">
    <w:nsid w:val="2BCA28E8"/>
    <w:multiLevelType w:val="hybridMultilevel"/>
    <w:tmpl w:val="F3AEFAC6"/>
    <w:styleLink w:val="Zaimportowanystyl4"/>
    <w:lvl w:ilvl="0" w:tplc="2D047586">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E623D94">
      <w:start w:val="1"/>
      <w:numFmt w:val="decimal"/>
      <w:lvlText w:val="%2)"/>
      <w:lvlJc w:val="left"/>
      <w:pPr>
        <w:ind w:left="851"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D1960EB4">
      <w:start w:val="1"/>
      <w:numFmt w:val="lowerRoman"/>
      <w:lvlText w:val="%3."/>
      <w:lvlJc w:val="left"/>
      <w:pPr>
        <w:ind w:left="851" w:hanging="33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85D248B2">
      <w:start w:val="1"/>
      <w:numFmt w:val="decimal"/>
      <w:lvlText w:val="%4."/>
      <w:lvlJc w:val="left"/>
      <w:pPr>
        <w:tabs>
          <w:tab w:val="left" w:pos="851"/>
        </w:tabs>
        <w:ind w:left="1418" w:hanging="18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309E6678">
      <w:start w:val="1"/>
      <w:numFmt w:val="lowerLetter"/>
      <w:lvlText w:val="%5."/>
      <w:lvlJc w:val="left"/>
      <w:pPr>
        <w:tabs>
          <w:tab w:val="left" w:pos="851"/>
        </w:tabs>
        <w:ind w:left="2127" w:hanging="173"/>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81F622C2">
      <w:start w:val="1"/>
      <w:numFmt w:val="lowerRoman"/>
      <w:lvlText w:val="%6."/>
      <w:lvlJc w:val="left"/>
      <w:pPr>
        <w:tabs>
          <w:tab w:val="left" w:pos="851"/>
        </w:tabs>
        <w:ind w:left="2836" w:hanging="162"/>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C630CEBC">
      <w:start w:val="1"/>
      <w:numFmt w:val="decimal"/>
      <w:suff w:val="nothing"/>
      <w:lvlText w:val="%7."/>
      <w:lvlJc w:val="left"/>
      <w:pPr>
        <w:tabs>
          <w:tab w:val="left" w:pos="851"/>
        </w:tabs>
        <w:ind w:left="3545" w:hanging="15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A5B249D0">
      <w:start w:val="1"/>
      <w:numFmt w:val="lowerLetter"/>
      <w:suff w:val="nothing"/>
      <w:lvlText w:val="%8."/>
      <w:lvlJc w:val="left"/>
      <w:pPr>
        <w:tabs>
          <w:tab w:val="left" w:pos="851"/>
        </w:tabs>
        <w:ind w:left="4254" w:hanging="14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192271E6">
      <w:start w:val="1"/>
      <w:numFmt w:val="lowerRoman"/>
      <w:suff w:val="nothing"/>
      <w:lvlText w:val="%9."/>
      <w:lvlJc w:val="left"/>
      <w:pPr>
        <w:tabs>
          <w:tab w:val="left" w:pos="851"/>
        </w:tabs>
        <w:ind w:left="4963" w:hanging="12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 w15:restartNumberingAfterBreak="0">
    <w:nsid w:val="2F9C33CF"/>
    <w:multiLevelType w:val="hybridMultilevel"/>
    <w:tmpl w:val="94F62844"/>
    <w:styleLink w:val="Zaimportowanystyl2"/>
    <w:lvl w:ilvl="0" w:tplc="2BAE0512">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CA4C22">
      <w:start w:val="1"/>
      <w:numFmt w:val="lowerLetter"/>
      <w:lvlText w:val="%2."/>
      <w:lvlJc w:val="left"/>
      <w:pPr>
        <w:ind w:left="851" w:hanging="24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068C9DD4">
      <w:start w:val="1"/>
      <w:numFmt w:val="lowerRoman"/>
      <w:lvlText w:val="%3."/>
      <w:lvlJc w:val="left"/>
      <w:pPr>
        <w:tabs>
          <w:tab w:val="left" w:pos="851"/>
        </w:tabs>
        <w:ind w:left="189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52528E7E">
      <w:start w:val="1"/>
      <w:numFmt w:val="decimal"/>
      <w:lvlText w:val="%4."/>
      <w:lvlJc w:val="left"/>
      <w:pPr>
        <w:tabs>
          <w:tab w:val="left" w:pos="851"/>
        </w:tabs>
        <w:ind w:left="261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09A8AE84">
      <w:start w:val="1"/>
      <w:numFmt w:val="lowerLetter"/>
      <w:lvlText w:val="%5."/>
      <w:lvlJc w:val="left"/>
      <w:pPr>
        <w:tabs>
          <w:tab w:val="left" w:pos="851"/>
        </w:tabs>
        <w:ind w:left="333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AEE4E0AE">
      <w:start w:val="1"/>
      <w:numFmt w:val="lowerRoman"/>
      <w:lvlText w:val="%6."/>
      <w:lvlJc w:val="left"/>
      <w:pPr>
        <w:tabs>
          <w:tab w:val="left" w:pos="851"/>
        </w:tabs>
        <w:ind w:left="405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F65CCF5A">
      <w:start w:val="1"/>
      <w:numFmt w:val="decimal"/>
      <w:lvlText w:val="%7."/>
      <w:lvlJc w:val="left"/>
      <w:pPr>
        <w:tabs>
          <w:tab w:val="left" w:pos="851"/>
        </w:tabs>
        <w:ind w:left="477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2BC223FE">
      <w:start w:val="1"/>
      <w:numFmt w:val="lowerLetter"/>
      <w:lvlText w:val="%8."/>
      <w:lvlJc w:val="left"/>
      <w:pPr>
        <w:tabs>
          <w:tab w:val="left" w:pos="851"/>
        </w:tabs>
        <w:ind w:left="549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4776D272">
      <w:start w:val="1"/>
      <w:numFmt w:val="lowerRoman"/>
      <w:lvlText w:val="%9."/>
      <w:lvlJc w:val="left"/>
      <w:pPr>
        <w:tabs>
          <w:tab w:val="left" w:pos="851"/>
        </w:tabs>
        <w:ind w:left="6218" w:hanging="5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15:restartNumberingAfterBreak="0">
    <w:nsid w:val="30C9486F"/>
    <w:multiLevelType w:val="hybridMultilevel"/>
    <w:tmpl w:val="C8B09E30"/>
    <w:numStyleLink w:val="Zaimportowanystyl9"/>
  </w:abstractNum>
  <w:abstractNum w:abstractNumId="9" w15:restartNumberingAfterBreak="0">
    <w:nsid w:val="3B393B15"/>
    <w:multiLevelType w:val="hybridMultilevel"/>
    <w:tmpl w:val="C8B09E30"/>
    <w:styleLink w:val="Zaimportowanystyl9"/>
    <w:lvl w:ilvl="0" w:tplc="16E24330">
      <w:start w:val="1"/>
      <w:numFmt w:val="decimal"/>
      <w:lvlText w:val="%1."/>
      <w:lvlJc w:val="left"/>
      <w:pPr>
        <w:ind w:left="331" w:hanging="3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0AA22B42">
      <w:start w:val="1"/>
      <w:numFmt w:val="decimal"/>
      <w:lvlText w:val="%2."/>
      <w:lvlJc w:val="left"/>
      <w:pPr>
        <w:ind w:left="561" w:hanging="5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129388">
      <w:start w:val="1"/>
      <w:numFmt w:val="lowerRoman"/>
      <w:lvlText w:val="%3."/>
      <w:lvlJc w:val="left"/>
      <w:pPr>
        <w:ind w:left="1418" w:hanging="4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4442E39E">
      <w:start w:val="1"/>
      <w:numFmt w:val="decimal"/>
      <w:lvlText w:val="%4."/>
      <w:lvlJc w:val="left"/>
      <w:pPr>
        <w:ind w:left="2127" w:hanging="4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5E4FDF2">
      <w:start w:val="1"/>
      <w:numFmt w:val="lowerLetter"/>
      <w:lvlText w:val="%5."/>
      <w:lvlJc w:val="left"/>
      <w:pPr>
        <w:ind w:left="2836" w:hanging="4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B7689B88">
      <w:start w:val="1"/>
      <w:numFmt w:val="lowerRoman"/>
      <w:lvlText w:val="%6."/>
      <w:lvlJc w:val="left"/>
      <w:pPr>
        <w:ind w:left="3545" w:hanging="4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33CC860E">
      <w:start w:val="1"/>
      <w:numFmt w:val="decimal"/>
      <w:lvlText w:val="%7."/>
      <w:lvlJc w:val="left"/>
      <w:pPr>
        <w:ind w:left="4254" w:hanging="4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56008E8">
      <w:start w:val="1"/>
      <w:numFmt w:val="lowerLetter"/>
      <w:lvlText w:val="%8."/>
      <w:lvlJc w:val="left"/>
      <w:pPr>
        <w:ind w:left="4963" w:hanging="4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E68E724">
      <w:start w:val="1"/>
      <w:numFmt w:val="lowerRoman"/>
      <w:lvlText w:val="%9."/>
      <w:lvlJc w:val="left"/>
      <w:pPr>
        <w:ind w:left="5672" w:hanging="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0" w15:restartNumberingAfterBreak="0">
    <w:nsid w:val="3C874FF9"/>
    <w:multiLevelType w:val="hybridMultilevel"/>
    <w:tmpl w:val="81B2031C"/>
    <w:styleLink w:val="Zaimportowanystyl1"/>
    <w:lvl w:ilvl="0" w:tplc="AF12BB8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22B62900">
      <w:start w:val="1"/>
      <w:numFmt w:val="lowerLetter"/>
      <w:lvlText w:val="%2."/>
      <w:lvlJc w:val="left"/>
      <w:pPr>
        <w:ind w:left="57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340E6572">
      <w:start w:val="1"/>
      <w:numFmt w:val="lowerRoman"/>
      <w:lvlText w:val="%3."/>
      <w:lvlJc w:val="left"/>
      <w:pPr>
        <w:ind w:left="129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50A4360">
      <w:start w:val="1"/>
      <w:numFmt w:val="decimal"/>
      <w:lvlText w:val="%4."/>
      <w:lvlJc w:val="left"/>
      <w:pPr>
        <w:ind w:left="201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31A267A4">
      <w:start w:val="1"/>
      <w:numFmt w:val="lowerLetter"/>
      <w:lvlText w:val="%5."/>
      <w:lvlJc w:val="left"/>
      <w:pPr>
        <w:ind w:left="273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85A241C2">
      <w:start w:val="1"/>
      <w:numFmt w:val="lowerRoman"/>
      <w:lvlText w:val="%6."/>
      <w:lvlJc w:val="left"/>
      <w:pPr>
        <w:ind w:left="345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01E89486">
      <w:start w:val="1"/>
      <w:numFmt w:val="decimal"/>
      <w:lvlText w:val="%7."/>
      <w:lvlJc w:val="left"/>
      <w:pPr>
        <w:ind w:left="417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0E87B46">
      <w:start w:val="1"/>
      <w:numFmt w:val="lowerLetter"/>
      <w:lvlText w:val="%8."/>
      <w:lvlJc w:val="left"/>
      <w:pPr>
        <w:ind w:left="489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2BC704A">
      <w:start w:val="1"/>
      <w:numFmt w:val="lowerRoman"/>
      <w:lvlText w:val="%9."/>
      <w:lvlJc w:val="left"/>
      <w:pPr>
        <w:ind w:left="5610"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1" w15:restartNumberingAfterBreak="0">
    <w:nsid w:val="41A5140A"/>
    <w:multiLevelType w:val="hybridMultilevel"/>
    <w:tmpl w:val="0E80AB82"/>
    <w:styleLink w:val="Zaimportowanystyl7"/>
    <w:lvl w:ilvl="0" w:tplc="0DCCC448">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53EE6B6">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CCF342">
      <w:start w:val="1"/>
      <w:numFmt w:val="lowerRoman"/>
      <w:lvlText w:val="%3."/>
      <w:lvlJc w:val="left"/>
      <w:pPr>
        <w:ind w:left="1418" w:hanging="4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B26EADC2">
      <w:start w:val="1"/>
      <w:numFmt w:val="decimal"/>
      <w:lvlText w:val="%4."/>
      <w:lvlJc w:val="left"/>
      <w:pPr>
        <w:ind w:left="2127" w:hanging="4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76D66FA2">
      <w:start w:val="1"/>
      <w:numFmt w:val="lowerLetter"/>
      <w:lvlText w:val="%5."/>
      <w:lvlJc w:val="left"/>
      <w:pPr>
        <w:ind w:left="2836" w:hanging="4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CA22386">
      <w:start w:val="1"/>
      <w:numFmt w:val="lowerRoman"/>
      <w:lvlText w:val="%6."/>
      <w:lvlJc w:val="left"/>
      <w:pPr>
        <w:ind w:left="3545" w:hanging="4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28801BE6">
      <w:start w:val="1"/>
      <w:numFmt w:val="decimal"/>
      <w:lvlText w:val="%7."/>
      <w:lvlJc w:val="left"/>
      <w:pPr>
        <w:ind w:left="4254" w:hanging="4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DD44D68">
      <w:start w:val="1"/>
      <w:numFmt w:val="lowerLetter"/>
      <w:lvlText w:val="%8."/>
      <w:lvlJc w:val="left"/>
      <w:pPr>
        <w:ind w:left="4963" w:hanging="4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F56647E">
      <w:start w:val="1"/>
      <w:numFmt w:val="lowerRoman"/>
      <w:lvlText w:val="%9."/>
      <w:lvlJc w:val="left"/>
      <w:pPr>
        <w:ind w:left="5672" w:hanging="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2" w15:restartNumberingAfterBreak="0">
    <w:nsid w:val="45132FBC"/>
    <w:multiLevelType w:val="hybridMultilevel"/>
    <w:tmpl w:val="5382F816"/>
    <w:numStyleLink w:val="Zaimportowanystyl8"/>
  </w:abstractNum>
  <w:abstractNum w:abstractNumId="13" w15:restartNumberingAfterBreak="0">
    <w:nsid w:val="50324DD2"/>
    <w:multiLevelType w:val="hybridMultilevel"/>
    <w:tmpl w:val="508A4EB0"/>
    <w:styleLink w:val="Zaimportowanystyl11"/>
    <w:lvl w:ilvl="0" w:tplc="35CE6978">
      <w:start w:val="1"/>
      <w:numFmt w:val="lowerLetter"/>
      <w:lvlText w:val="%1)"/>
      <w:lvlJc w:val="left"/>
      <w:pPr>
        <w:tabs>
          <w:tab w:val="left" w:pos="1134"/>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BC64C836">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2CE0D9C">
      <w:start w:val="1"/>
      <w:numFmt w:val="lowerRoman"/>
      <w:lvlText w:val="%3."/>
      <w:lvlJc w:val="left"/>
      <w:pPr>
        <w:tabs>
          <w:tab w:val="left" w:pos="1134"/>
        </w:tabs>
        <w:ind w:left="185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959E7BD2">
      <w:start w:val="1"/>
      <w:numFmt w:val="decimal"/>
      <w:suff w:val="nothing"/>
      <w:lvlText w:val="%4."/>
      <w:lvlJc w:val="left"/>
      <w:pPr>
        <w:tabs>
          <w:tab w:val="left" w:pos="1134"/>
        </w:tabs>
        <w:ind w:left="2127"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994449A0">
      <w:start w:val="1"/>
      <w:numFmt w:val="lowerLetter"/>
      <w:lvlText w:val="%5."/>
      <w:lvlJc w:val="left"/>
      <w:pPr>
        <w:tabs>
          <w:tab w:val="left" w:pos="1134"/>
        </w:tabs>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536A7A2">
      <w:start w:val="1"/>
      <w:numFmt w:val="lowerRoman"/>
      <w:lvlText w:val="%6."/>
      <w:lvlJc w:val="left"/>
      <w:pPr>
        <w:tabs>
          <w:tab w:val="left" w:pos="1134"/>
        </w:tabs>
        <w:ind w:left="401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9808E71C">
      <w:start w:val="1"/>
      <w:numFmt w:val="decimal"/>
      <w:lvlText w:val="%7."/>
      <w:lvlJc w:val="left"/>
      <w:pPr>
        <w:tabs>
          <w:tab w:val="left" w:pos="1134"/>
        </w:tabs>
        <w:ind w:left="473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F36F9E0">
      <w:start w:val="1"/>
      <w:numFmt w:val="lowerLetter"/>
      <w:lvlText w:val="%8."/>
      <w:lvlJc w:val="left"/>
      <w:pPr>
        <w:tabs>
          <w:tab w:val="left" w:pos="1134"/>
        </w:tabs>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BA282B4">
      <w:start w:val="1"/>
      <w:numFmt w:val="lowerRoman"/>
      <w:lvlText w:val="%9."/>
      <w:lvlJc w:val="left"/>
      <w:pPr>
        <w:tabs>
          <w:tab w:val="left" w:pos="1134"/>
        </w:tabs>
        <w:ind w:left="617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E13034"/>
    <w:multiLevelType w:val="hybridMultilevel"/>
    <w:tmpl w:val="4C9A00E4"/>
    <w:numStyleLink w:val="Zaimportowanystyl6"/>
  </w:abstractNum>
  <w:abstractNum w:abstractNumId="15" w15:restartNumberingAfterBreak="0">
    <w:nsid w:val="569439C6"/>
    <w:multiLevelType w:val="hybridMultilevel"/>
    <w:tmpl w:val="4C9A00E4"/>
    <w:styleLink w:val="Zaimportowanystyl6"/>
    <w:lvl w:ilvl="0" w:tplc="83806080">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66449516">
      <w:start w:val="1"/>
      <w:numFmt w:val="decimal"/>
      <w:lvlText w:val="%2)"/>
      <w:lvlJc w:val="left"/>
      <w:pPr>
        <w:ind w:left="851" w:hanging="56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236C804">
      <w:start w:val="1"/>
      <w:numFmt w:val="lowerRoman"/>
      <w:lvlText w:val="%3."/>
      <w:lvlJc w:val="left"/>
      <w:pPr>
        <w:ind w:left="851" w:hanging="41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CE44BCE0">
      <w:start w:val="1"/>
      <w:numFmt w:val="decimal"/>
      <w:lvlText w:val="%4."/>
      <w:lvlJc w:val="left"/>
      <w:pPr>
        <w:tabs>
          <w:tab w:val="left" w:pos="851"/>
        </w:tabs>
        <w:ind w:left="1418" w:hanging="26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7FA0A4D4">
      <w:start w:val="1"/>
      <w:numFmt w:val="lowerLetter"/>
      <w:lvlText w:val="%5."/>
      <w:lvlJc w:val="left"/>
      <w:pPr>
        <w:tabs>
          <w:tab w:val="left" w:pos="851"/>
        </w:tabs>
        <w:ind w:left="2127" w:hanging="25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E1809D60">
      <w:start w:val="1"/>
      <w:numFmt w:val="lowerRoman"/>
      <w:lvlText w:val="%6."/>
      <w:lvlJc w:val="left"/>
      <w:pPr>
        <w:tabs>
          <w:tab w:val="left" w:pos="851"/>
        </w:tabs>
        <w:ind w:left="2836" w:hanging="23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FEA21FCC">
      <w:start w:val="1"/>
      <w:numFmt w:val="decimal"/>
      <w:lvlText w:val="%7."/>
      <w:lvlJc w:val="left"/>
      <w:pPr>
        <w:tabs>
          <w:tab w:val="left" w:pos="851"/>
        </w:tabs>
        <w:ind w:left="3545" w:hanging="22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426EE6F8">
      <w:start w:val="1"/>
      <w:numFmt w:val="lowerLetter"/>
      <w:lvlText w:val="%8."/>
      <w:lvlJc w:val="left"/>
      <w:pPr>
        <w:tabs>
          <w:tab w:val="left" w:pos="851"/>
        </w:tabs>
        <w:ind w:left="4254" w:hanging="21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374A7528">
      <w:start w:val="1"/>
      <w:numFmt w:val="lowerRoman"/>
      <w:lvlText w:val="%9."/>
      <w:lvlJc w:val="left"/>
      <w:pPr>
        <w:tabs>
          <w:tab w:val="left" w:pos="851"/>
        </w:tabs>
        <w:ind w:left="4963" w:hanging="206"/>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6" w15:restartNumberingAfterBreak="0">
    <w:nsid w:val="5DDD2F85"/>
    <w:multiLevelType w:val="hybridMultilevel"/>
    <w:tmpl w:val="A05458BE"/>
    <w:styleLink w:val="Zaimportowanystyl5"/>
    <w:lvl w:ilvl="0" w:tplc="E8E8D0E6">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54848E">
      <w:start w:val="1"/>
      <w:numFmt w:val="lowerLetter"/>
      <w:lvlText w:val="%2)"/>
      <w:lvlJc w:val="left"/>
      <w:pPr>
        <w:ind w:left="99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A34AF8A4">
      <w:start w:val="1"/>
      <w:numFmt w:val="lowerRoman"/>
      <w:lvlText w:val="%3."/>
      <w:lvlJc w:val="left"/>
      <w:pPr>
        <w:ind w:left="993" w:hanging="33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976F61A">
      <w:start w:val="1"/>
      <w:numFmt w:val="decimal"/>
      <w:lvlText w:val="%4."/>
      <w:lvlJc w:val="left"/>
      <w:pPr>
        <w:tabs>
          <w:tab w:val="left" w:pos="993"/>
        </w:tabs>
        <w:ind w:left="194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D2AEEAE">
      <w:start w:val="1"/>
      <w:numFmt w:val="lowerLetter"/>
      <w:lvlText w:val="%5."/>
      <w:lvlJc w:val="left"/>
      <w:pPr>
        <w:tabs>
          <w:tab w:val="left" w:pos="993"/>
        </w:tabs>
        <w:ind w:left="266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12A6CC34">
      <w:start w:val="1"/>
      <w:numFmt w:val="lowerRoman"/>
      <w:lvlText w:val="%6."/>
      <w:lvlJc w:val="left"/>
      <w:pPr>
        <w:tabs>
          <w:tab w:val="left" w:pos="993"/>
        </w:tabs>
        <w:ind w:left="338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8B245048">
      <w:start w:val="1"/>
      <w:numFmt w:val="decimal"/>
      <w:lvlText w:val="%7."/>
      <w:lvlJc w:val="left"/>
      <w:pPr>
        <w:tabs>
          <w:tab w:val="left" w:pos="993"/>
        </w:tabs>
        <w:ind w:left="410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6F0F0D6">
      <w:start w:val="1"/>
      <w:numFmt w:val="lowerLetter"/>
      <w:lvlText w:val="%8."/>
      <w:lvlJc w:val="left"/>
      <w:pPr>
        <w:tabs>
          <w:tab w:val="left" w:pos="993"/>
        </w:tabs>
        <w:ind w:left="482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D4430E2">
      <w:start w:val="1"/>
      <w:numFmt w:val="lowerRoman"/>
      <w:lvlText w:val="%9."/>
      <w:lvlJc w:val="left"/>
      <w:pPr>
        <w:tabs>
          <w:tab w:val="left" w:pos="993"/>
        </w:tabs>
        <w:ind w:left="554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0">
    <w:nsid w:val="6FDB7F6E"/>
    <w:multiLevelType w:val="hybridMultilevel"/>
    <w:tmpl w:val="A05458BE"/>
    <w:numStyleLink w:val="Zaimportowanystyl5"/>
  </w:abstractNum>
  <w:abstractNum w:abstractNumId="18" w15:restartNumberingAfterBreak="0">
    <w:nsid w:val="701A69A9"/>
    <w:multiLevelType w:val="hybridMultilevel"/>
    <w:tmpl w:val="F9664A76"/>
    <w:numStyleLink w:val="Zaimportowanystyl3"/>
  </w:abstractNum>
  <w:abstractNum w:abstractNumId="19" w15:restartNumberingAfterBreak="0">
    <w:nsid w:val="74500345"/>
    <w:multiLevelType w:val="hybridMultilevel"/>
    <w:tmpl w:val="5382F816"/>
    <w:styleLink w:val="Zaimportowanystyl8"/>
    <w:lvl w:ilvl="0" w:tplc="1D16419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90" w:hanging="39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8DB27118">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9" w:hanging="136"/>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24089D0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55" w:hanging="56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03346414">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76" w:hanging="55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tplc="A84E2406">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97" w:hanging="54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tplc="4DE23FA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18" w:hanging="53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tplc="8402C304">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39" w:hanging="52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tplc="EAE8560E">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60" w:hanging="51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tplc="B296D150">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81" w:hanging="508"/>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0" w15:restartNumberingAfterBreak="0">
    <w:nsid w:val="78872396"/>
    <w:multiLevelType w:val="hybridMultilevel"/>
    <w:tmpl w:val="508A4EB0"/>
    <w:numStyleLink w:val="Zaimportowanystyl11"/>
  </w:abstractNum>
  <w:abstractNum w:abstractNumId="21" w15:restartNumberingAfterBreak="0">
    <w:nsid w:val="7EAB3C6E"/>
    <w:multiLevelType w:val="hybridMultilevel"/>
    <w:tmpl w:val="0E80AB82"/>
    <w:numStyleLink w:val="Zaimportowanystyl7"/>
  </w:abstractNum>
  <w:num w:numId="1">
    <w:abstractNumId w:val="10"/>
  </w:num>
  <w:num w:numId="2">
    <w:abstractNumId w:val="4"/>
  </w:num>
  <w:num w:numId="3">
    <w:abstractNumId w:val="7"/>
  </w:num>
  <w:num w:numId="4">
    <w:abstractNumId w:val="5"/>
  </w:num>
  <w:num w:numId="5">
    <w:abstractNumId w:val="2"/>
  </w:num>
  <w:num w:numId="6">
    <w:abstractNumId w:val="18"/>
  </w:num>
  <w:num w:numId="7">
    <w:abstractNumId w:val="18"/>
    <w:lvlOverride w:ilvl="0">
      <w:startOverride w:val="12"/>
    </w:lvlOverride>
  </w:num>
  <w:num w:numId="8">
    <w:abstractNumId w:val="6"/>
  </w:num>
  <w:num w:numId="9">
    <w:abstractNumId w:val="1"/>
  </w:num>
  <w:num w:numId="10">
    <w:abstractNumId w:val="16"/>
  </w:num>
  <w:num w:numId="11">
    <w:abstractNumId w:val="17"/>
  </w:num>
  <w:num w:numId="12">
    <w:abstractNumId w:val="15"/>
  </w:num>
  <w:num w:numId="13">
    <w:abstractNumId w:val="14"/>
  </w:num>
  <w:num w:numId="14">
    <w:abstractNumId w:val="14"/>
    <w:lvlOverride w:ilvl="0">
      <w:lvl w:ilvl="0" w:tplc="C2EEC5B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0FD49B74">
        <w:start w:val="1"/>
        <w:numFmt w:val="decimal"/>
        <w:lvlText w:val="%2)"/>
        <w:lvlJc w:val="left"/>
        <w:pPr>
          <w:ind w:left="851" w:hanging="567"/>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32D80852">
        <w:start w:val="1"/>
        <w:numFmt w:val="lowerRoman"/>
        <w:lvlText w:val="%3."/>
        <w:lvlJc w:val="left"/>
        <w:pPr>
          <w:ind w:left="851" w:hanging="41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71426118">
        <w:start w:val="1"/>
        <w:numFmt w:val="decimal"/>
        <w:lvlText w:val="%4."/>
        <w:lvlJc w:val="left"/>
        <w:pPr>
          <w:tabs>
            <w:tab w:val="left" w:pos="851"/>
          </w:tabs>
          <w:ind w:left="1418" w:hanging="26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68FAB072">
        <w:start w:val="1"/>
        <w:numFmt w:val="lowerLetter"/>
        <w:lvlText w:val="%5."/>
        <w:lvlJc w:val="left"/>
        <w:pPr>
          <w:tabs>
            <w:tab w:val="left" w:pos="851"/>
          </w:tabs>
          <w:ind w:left="2127" w:hanging="25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B89AA3BE">
        <w:start w:val="1"/>
        <w:numFmt w:val="lowerRoman"/>
        <w:lvlText w:val="%6."/>
        <w:lvlJc w:val="left"/>
        <w:pPr>
          <w:tabs>
            <w:tab w:val="left" w:pos="851"/>
          </w:tabs>
          <w:ind w:left="2836" w:hanging="23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18B4F8E2">
        <w:start w:val="1"/>
        <w:numFmt w:val="decimal"/>
        <w:lvlText w:val="%7."/>
        <w:lvlJc w:val="left"/>
        <w:pPr>
          <w:tabs>
            <w:tab w:val="left" w:pos="851"/>
          </w:tabs>
          <w:ind w:left="3545" w:hanging="22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B2AC0830">
        <w:start w:val="1"/>
        <w:numFmt w:val="lowerLetter"/>
        <w:lvlText w:val="%8."/>
        <w:lvlJc w:val="left"/>
        <w:pPr>
          <w:tabs>
            <w:tab w:val="left" w:pos="851"/>
          </w:tabs>
          <w:ind w:left="4254" w:hanging="21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993E9002">
        <w:start w:val="1"/>
        <w:numFmt w:val="lowerRoman"/>
        <w:lvlText w:val="%9."/>
        <w:lvlJc w:val="left"/>
        <w:pPr>
          <w:tabs>
            <w:tab w:val="left" w:pos="851"/>
          </w:tabs>
          <w:ind w:left="4963" w:hanging="206"/>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5">
    <w:abstractNumId w:val="11"/>
  </w:num>
  <w:num w:numId="16">
    <w:abstractNumId w:val="21"/>
  </w:num>
  <w:num w:numId="17">
    <w:abstractNumId w:val="19"/>
  </w:num>
  <w:num w:numId="18">
    <w:abstractNumId w:val="12"/>
  </w:num>
  <w:num w:numId="19">
    <w:abstractNumId w:val="9"/>
  </w:num>
  <w:num w:numId="20">
    <w:abstractNumId w:val="8"/>
  </w:num>
  <w:num w:numId="21">
    <w:abstractNumId w:val="3"/>
  </w:num>
  <w:num w:numId="22">
    <w:abstractNumId w:val="0"/>
  </w:num>
  <w:num w:numId="23">
    <w:abstractNumId w:val="13"/>
  </w:num>
  <w:num w:numId="24">
    <w:abstractNumId w:val="20"/>
  </w:num>
  <w:num w:numId="25">
    <w:abstractNumId w:val="20"/>
    <w:lvlOverride w:ilvl="0">
      <w:startOverride w:val="2"/>
      <w:lvl w:ilvl="0" w:tplc="2B8AAED0">
        <w:start w:val="2"/>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027392">
        <w:start w:val="1"/>
        <w:numFmt w:val="lowerLetter"/>
        <w:suff w:val="nothing"/>
        <w:lvlText w:val="%2)"/>
        <w:lvlJc w:val="left"/>
        <w:pPr>
          <w:tabs>
            <w:tab w:val="left" w:pos="1134"/>
          </w:tabs>
          <w:ind w:left="141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0E9808">
        <w:start w:val="1"/>
        <w:numFmt w:val="lowerRoman"/>
        <w:lvlText w:val="%3."/>
        <w:lvlJc w:val="left"/>
        <w:pPr>
          <w:tabs>
            <w:tab w:val="left" w:pos="1134"/>
          </w:tabs>
          <w:ind w:left="2574"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B21CF4">
        <w:start w:val="1"/>
        <w:numFmt w:val="decimal"/>
        <w:lvlText w:val="%4."/>
        <w:lvlJc w:val="left"/>
        <w:pPr>
          <w:tabs>
            <w:tab w:val="left" w:pos="1134"/>
          </w:tabs>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D06D14">
        <w:start w:val="1"/>
        <w:numFmt w:val="lowerLetter"/>
        <w:lvlText w:val="%5."/>
        <w:lvlJc w:val="left"/>
        <w:pPr>
          <w:tabs>
            <w:tab w:val="left" w:pos="1134"/>
          </w:tabs>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A81452">
        <w:start w:val="1"/>
        <w:numFmt w:val="lowerRoman"/>
        <w:lvlText w:val="%6."/>
        <w:lvlJc w:val="left"/>
        <w:pPr>
          <w:tabs>
            <w:tab w:val="left" w:pos="1134"/>
          </w:tabs>
          <w:ind w:left="4734"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B0261E">
        <w:start w:val="1"/>
        <w:numFmt w:val="decimal"/>
        <w:lvlText w:val="%7."/>
        <w:lvlJc w:val="left"/>
        <w:pPr>
          <w:tabs>
            <w:tab w:val="left" w:pos="1134"/>
          </w:tabs>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CCE6BE">
        <w:start w:val="1"/>
        <w:numFmt w:val="lowerLetter"/>
        <w:lvlText w:val="%8."/>
        <w:lvlJc w:val="left"/>
        <w:pPr>
          <w:tabs>
            <w:tab w:val="left" w:pos="1134"/>
          </w:tabs>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10F8AA">
        <w:start w:val="1"/>
        <w:numFmt w:val="lowerRoman"/>
        <w:lvlText w:val="%9."/>
        <w:lvlJc w:val="left"/>
        <w:pPr>
          <w:tabs>
            <w:tab w:val="left" w:pos="1134"/>
          </w:tabs>
          <w:ind w:left="6894" w:hanging="4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0"/>
    <w:lvlOverride w:ilvl="0">
      <w:lvl w:ilvl="0" w:tplc="2B8AAED0">
        <w:start w:val="1"/>
        <w:numFmt w:val="lowerLetter"/>
        <w:lvlText w:val="%1)"/>
        <w:lvlJc w:val="left"/>
        <w:pPr>
          <w:ind w:left="1186"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D027392">
        <w:start w:val="1"/>
        <w:numFmt w:val="lowerLetter"/>
        <w:suff w:val="nothing"/>
        <w:lvlText w:val="%2)"/>
        <w:lvlJc w:val="left"/>
        <w:pPr>
          <w:tabs>
            <w:tab w:val="left" w:pos="1134"/>
          </w:tabs>
          <w:ind w:left="1430" w:hanging="1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A0E9808">
        <w:start w:val="1"/>
        <w:numFmt w:val="lowerRoman"/>
        <w:lvlText w:val="%3."/>
        <w:lvlJc w:val="left"/>
        <w:pPr>
          <w:tabs>
            <w:tab w:val="left" w:pos="1134"/>
          </w:tabs>
          <w:ind w:left="2620" w:hanging="5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AB21CF4">
        <w:start w:val="1"/>
        <w:numFmt w:val="decimal"/>
        <w:lvlText w:val="%4."/>
        <w:lvlJc w:val="left"/>
        <w:pPr>
          <w:tabs>
            <w:tab w:val="left" w:pos="1134"/>
          </w:tabs>
          <w:ind w:left="3346"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9D06D14">
        <w:start w:val="1"/>
        <w:numFmt w:val="lowerLetter"/>
        <w:lvlText w:val="%5."/>
        <w:lvlJc w:val="left"/>
        <w:pPr>
          <w:tabs>
            <w:tab w:val="left" w:pos="1134"/>
          </w:tabs>
          <w:ind w:left="4066"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4A81452">
        <w:start w:val="1"/>
        <w:numFmt w:val="lowerRoman"/>
        <w:lvlText w:val="%6."/>
        <w:lvlJc w:val="left"/>
        <w:pPr>
          <w:tabs>
            <w:tab w:val="left" w:pos="1134"/>
          </w:tabs>
          <w:ind w:left="4780" w:hanging="5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DB0261E">
        <w:start w:val="1"/>
        <w:numFmt w:val="decimal"/>
        <w:lvlText w:val="%7."/>
        <w:lvlJc w:val="left"/>
        <w:pPr>
          <w:tabs>
            <w:tab w:val="left" w:pos="1134"/>
          </w:tabs>
          <w:ind w:left="5506"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BCCE6BE">
        <w:start w:val="1"/>
        <w:numFmt w:val="lowerLetter"/>
        <w:lvlText w:val="%8."/>
        <w:lvlJc w:val="left"/>
        <w:pPr>
          <w:tabs>
            <w:tab w:val="left" w:pos="1134"/>
          </w:tabs>
          <w:ind w:left="6226"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E10F8AA">
        <w:start w:val="1"/>
        <w:numFmt w:val="lowerRoman"/>
        <w:lvlText w:val="%9."/>
        <w:lvlJc w:val="left"/>
        <w:pPr>
          <w:tabs>
            <w:tab w:val="left" w:pos="1134"/>
          </w:tabs>
          <w:ind w:left="6940" w:hanging="55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F"/>
    <w:rsid w:val="00007EFF"/>
    <w:rsid w:val="00056950"/>
    <w:rsid w:val="001B2A57"/>
    <w:rsid w:val="0029568D"/>
    <w:rsid w:val="003436BB"/>
    <w:rsid w:val="003D34FA"/>
    <w:rsid w:val="00426FFD"/>
    <w:rsid w:val="00433B25"/>
    <w:rsid w:val="00862FCF"/>
    <w:rsid w:val="00874E28"/>
    <w:rsid w:val="008F13D3"/>
    <w:rsid w:val="0091442A"/>
    <w:rsid w:val="00C251C5"/>
    <w:rsid w:val="00D34ED8"/>
    <w:rsid w:val="00E86648"/>
    <w:rsid w:val="00FB0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21E17-42D9-481F-8FC0-B9A95330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next w:val="Normalny"/>
    <w:pPr>
      <w:keepNext/>
      <w:keepLines/>
      <w:spacing w:line="256" w:lineRule="auto"/>
      <w:ind w:left="563"/>
      <w:jc w:val="center"/>
      <w:outlineLvl w:val="0"/>
    </w:pPr>
    <w:rPr>
      <w:rFonts w:ascii="Calibri" w:eastAsia="Calibri" w:hAnsi="Calibri" w:cs="Calibri"/>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pPr>
      <w:tabs>
        <w:tab w:val="center" w:pos="4536"/>
        <w:tab w:val="right" w:pos="9072"/>
      </w:tabs>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paragraph" w:customStyle="1" w:styleId="Styltabeli2">
    <w:name w:val="Styl tabeli 2"/>
    <w:rPr>
      <w:rFonts w:ascii="Helvetica Neue" w:eastAsia="Helvetica Neue" w:hAnsi="Helvetica Neue" w:cs="Helvetica Neue"/>
      <w:color w:val="000000"/>
    </w:r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2649</Words>
  <Characters>15896</Characters>
  <Application>Microsoft Office Word</Application>
  <DocSecurity>0</DocSecurity>
  <Lines>132</Lines>
  <Paragraphs>37</Paragraphs>
  <ScaleCrop>false</ScaleCrop>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Marlena_Sz</cp:lastModifiedBy>
  <cp:revision>11</cp:revision>
  <dcterms:created xsi:type="dcterms:W3CDTF">2018-02-05T12:18:00Z</dcterms:created>
  <dcterms:modified xsi:type="dcterms:W3CDTF">2018-03-08T13:18:00Z</dcterms:modified>
</cp:coreProperties>
</file>